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B4" w:rsidRPr="00E74D37" w:rsidRDefault="008917B4" w:rsidP="008917B4">
      <w:pPr>
        <w:ind w:firstLine="708"/>
        <w:jc w:val="both"/>
      </w:pPr>
      <w:r w:rsidRPr="00E74D37">
        <w:rPr>
          <w:lang w:val="sr-Cyrl-CS"/>
        </w:rPr>
        <w:t>На основу члана 15, 22, 61. и 63. Пословника Градског већа града Врања („Службени гласник града Врања“, број: 29/2020), Градско веће  града Врања,</w:t>
      </w:r>
      <w:r w:rsidR="007473F1">
        <w:rPr>
          <w:lang w:val="sr-Cyrl-CS"/>
        </w:rPr>
        <w:t xml:space="preserve"> на седници одржаној  дана: </w:t>
      </w:r>
      <w:r w:rsidR="007473F1">
        <w:rPr>
          <w:lang w:val="en-US"/>
        </w:rPr>
        <w:t>07.03.</w:t>
      </w:r>
      <w:r>
        <w:rPr>
          <w:lang w:val="sr-Cyrl-CS"/>
        </w:rPr>
        <w:t>2023</w:t>
      </w:r>
      <w:r w:rsidRPr="00E74D37">
        <w:rPr>
          <w:lang w:val="sr-Cyrl-CS"/>
        </w:rPr>
        <w:t xml:space="preserve">. године,  донело </w:t>
      </w:r>
      <w:r w:rsidRPr="00E74D37">
        <w:t>je</w:t>
      </w:r>
    </w:p>
    <w:p w:rsidR="008917B4" w:rsidRPr="00E74D37" w:rsidRDefault="008917B4" w:rsidP="008917B4">
      <w:pPr>
        <w:ind w:firstLine="708"/>
      </w:pPr>
    </w:p>
    <w:p w:rsidR="008917B4" w:rsidRPr="00E74D37" w:rsidRDefault="008917B4" w:rsidP="008917B4">
      <w:pPr>
        <w:jc w:val="center"/>
        <w:rPr>
          <w:b/>
        </w:rPr>
      </w:pPr>
      <w:r w:rsidRPr="00E74D37">
        <w:rPr>
          <w:b/>
        </w:rPr>
        <w:t>Р Е Ш Е Њ Е</w:t>
      </w:r>
    </w:p>
    <w:p w:rsidR="008917B4" w:rsidRPr="00E74D37" w:rsidRDefault="008917B4" w:rsidP="008917B4">
      <w:pPr>
        <w:jc w:val="center"/>
        <w:rPr>
          <w:b/>
          <w:lang w:val="sr-Cyrl-CS"/>
        </w:rPr>
      </w:pPr>
      <w:r w:rsidRPr="00E74D37">
        <w:rPr>
          <w:b/>
          <w:lang w:val="sr-Cyrl-CS"/>
        </w:rPr>
        <w:t>О ОБРАЗОВАЊУ КОМИСИЈЕ ЗА ПРОВЕРУ ИСПУЊЕНОСТИ УСЛОВА НЕПОКРЕТНОСТИ  ПО КОНКУРСУ  ЗА ДОДЕЛУ БЕСПОВРАТНИХ СРЕДСТАВА ЗА  КУПОВИНУ СЕОСКЕ КУЋЕ СА ОКУЋНИЦОМ</w:t>
      </w:r>
    </w:p>
    <w:p w:rsidR="008917B4" w:rsidRPr="00E74D37" w:rsidRDefault="008917B4" w:rsidP="008917B4">
      <w:pPr>
        <w:rPr>
          <w:lang w:val="sr-Cyrl-CS"/>
        </w:rPr>
      </w:pPr>
    </w:p>
    <w:p w:rsidR="008917B4" w:rsidRPr="00E74D37" w:rsidRDefault="008917B4" w:rsidP="008917B4">
      <w:pPr>
        <w:jc w:val="center"/>
        <w:rPr>
          <w:lang w:val="sr-Cyrl-CS"/>
        </w:rPr>
      </w:pPr>
      <w:r w:rsidRPr="00E74D37">
        <w:rPr>
          <w:lang w:val="sr-Cyrl-CS"/>
        </w:rPr>
        <w:t>Члан 1.</w:t>
      </w:r>
    </w:p>
    <w:p w:rsidR="008917B4" w:rsidRPr="00E74D37" w:rsidRDefault="008917B4" w:rsidP="008917B4">
      <w:pPr>
        <w:jc w:val="both"/>
        <w:rPr>
          <w:lang w:val="sr-Cyrl-CS"/>
        </w:rPr>
      </w:pPr>
      <w:r w:rsidRPr="00E74D37">
        <w:rPr>
          <w:lang w:val="sr-Cyrl-CS"/>
        </w:rPr>
        <w:tab/>
      </w:r>
      <w:r w:rsidRPr="00E74D37">
        <w:rPr>
          <w:bCs/>
          <w:lang w:val="sr-Cyrl-CS"/>
        </w:rPr>
        <w:t>Образује се</w:t>
      </w:r>
      <w:r w:rsidRPr="00E74D37">
        <w:rPr>
          <w:lang w:val="sr-Cyrl-CS"/>
        </w:rPr>
        <w:t xml:space="preserve"> Комисија за проверу испуњености услова непокретности по конкурсу за доделу бесповратних средстава за куповину сеоске куће са окућницом, у саставу:</w:t>
      </w:r>
    </w:p>
    <w:p w:rsidR="008917B4" w:rsidRPr="00E74D37" w:rsidRDefault="008917B4" w:rsidP="008917B4">
      <w:pPr>
        <w:rPr>
          <w:lang w:val="sr-Cyrl-CS"/>
        </w:rPr>
      </w:pPr>
      <w:r w:rsidRPr="00E74D37">
        <w:rPr>
          <w:lang w:val="sr-Cyrl-CS"/>
        </w:rPr>
        <w:tab/>
        <w:t>председник,</w:t>
      </w:r>
      <w:r w:rsidRPr="00E74D37">
        <w:rPr>
          <w:b/>
          <w:lang w:val="sr-Cyrl-CS"/>
        </w:rPr>
        <w:t>Миодраг Протић</w:t>
      </w:r>
      <w:r w:rsidRPr="00E74D37">
        <w:rPr>
          <w:lang w:val="sr-Cyrl-CS"/>
        </w:rPr>
        <w:t xml:space="preserve">, члан Градског већа,  </w:t>
      </w:r>
    </w:p>
    <w:p w:rsidR="008917B4" w:rsidRPr="00E74D37" w:rsidRDefault="008917B4" w:rsidP="008917B4">
      <w:pPr>
        <w:rPr>
          <w:lang w:val="sr-Cyrl-CS"/>
        </w:rPr>
      </w:pPr>
      <w:r w:rsidRPr="00E74D37">
        <w:rPr>
          <w:lang w:val="sr-Cyrl-CS"/>
        </w:rPr>
        <w:tab/>
        <w:t>чланови:</w:t>
      </w:r>
    </w:p>
    <w:p w:rsidR="008917B4" w:rsidRPr="00E74D37" w:rsidRDefault="008917B4" w:rsidP="008917B4">
      <w:pPr>
        <w:rPr>
          <w:lang w:val="sr-Cyrl-CS"/>
        </w:rPr>
      </w:pPr>
      <w:r w:rsidRPr="00E74D37">
        <w:rPr>
          <w:lang w:val="sr-Cyrl-CS"/>
        </w:rPr>
        <w:t xml:space="preserve">            1.</w:t>
      </w:r>
      <w:r w:rsidRPr="00E74D37">
        <w:rPr>
          <w:b/>
          <w:lang w:val="sr-Cyrl-CS"/>
        </w:rPr>
        <w:t>Марко Јовановић</w:t>
      </w:r>
      <w:r w:rsidRPr="00E74D37">
        <w:rPr>
          <w:lang w:val="sr-Cyrl-CS"/>
        </w:rPr>
        <w:t>,  Одељење за привреду и економски развој и</w:t>
      </w:r>
    </w:p>
    <w:p w:rsidR="008917B4" w:rsidRPr="00E74D37" w:rsidRDefault="008917B4" w:rsidP="008917B4">
      <w:pPr>
        <w:rPr>
          <w:lang w:val="sr-Cyrl-CS"/>
        </w:rPr>
      </w:pPr>
      <w:r w:rsidRPr="00E74D37">
        <w:rPr>
          <w:lang w:val="sr-Cyrl-CS"/>
        </w:rPr>
        <w:t xml:space="preserve">            2. </w:t>
      </w:r>
      <w:r w:rsidRPr="00E74D37">
        <w:rPr>
          <w:b/>
          <w:lang w:val="sr-Cyrl-CS"/>
        </w:rPr>
        <w:t>Немања Цветковић</w:t>
      </w:r>
      <w:r w:rsidRPr="00E74D37">
        <w:rPr>
          <w:lang w:val="sr-Cyrl-CS"/>
        </w:rPr>
        <w:t xml:space="preserve">, </w:t>
      </w:r>
      <w:r>
        <w:rPr>
          <w:lang w:val="sr-Cyrl-CS"/>
        </w:rPr>
        <w:t>Одељење за друштвене делатности</w:t>
      </w:r>
      <w:r w:rsidRPr="00E74D37">
        <w:rPr>
          <w:lang w:val="sr-Cyrl-CS"/>
        </w:rPr>
        <w:t xml:space="preserve">. </w:t>
      </w:r>
    </w:p>
    <w:p w:rsidR="008917B4" w:rsidRPr="00E74D37" w:rsidRDefault="008917B4" w:rsidP="008917B4">
      <w:pPr>
        <w:rPr>
          <w:lang w:val="sr-Cyrl-CS"/>
        </w:rPr>
      </w:pPr>
    </w:p>
    <w:p w:rsidR="008917B4" w:rsidRPr="00E74D37" w:rsidRDefault="008917B4" w:rsidP="008917B4">
      <w:pPr>
        <w:jc w:val="center"/>
        <w:rPr>
          <w:lang w:val="sr-Cyrl-CS"/>
        </w:rPr>
      </w:pPr>
      <w:r w:rsidRPr="00E74D37">
        <w:rPr>
          <w:lang w:val="sr-Cyrl-CS"/>
        </w:rPr>
        <w:t>Члан 2.</w:t>
      </w:r>
    </w:p>
    <w:p w:rsidR="008917B4" w:rsidRPr="00E74D37" w:rsidRDefault="008917B4" w:rsidP="008917B4">
      <w:pPr>
        <w:jc w:val="both"/>
        <w:rPr>
          <w:lang w:val="sr-Cyrl-CS"/>
        </w:rPr>
      </w:pPr>
      <w:r w:rsidRPr="00E74D37">
        <w:tab/>
        <w:t xml:space="preserve">Задатак Комисје је изврши процену тржишне вредности непокретности  - сеоске куће са окућницом и проверу  испуњености услова сеоске куће са окућницом утврђене текстом  јавног конкурса за </w:t>
      </w:r>
      <w:r w:rsidRPr="00E74D37">
        <w:rPr>
          <w:lang w:val="sr-Cyrl-CS"/>
        </w:rPr>
        <w:t xml:space="preserve"> доделу бесповратних средстава за куповину сеоске куће са окућницом.</w:t>
      </w:r>
    </w:p>
    <w:p w:rsidR="008917B4" w:rsidRPr="00E74D37" w:rsidRDefault="008917B4" w:rsidP="008917B4">
      <w:pPr>
        <w:jc w:val="center"/>
      </w:pPr>
    </w:p>
    <w:p w:rsidR="008917B4" w:rsidRPr="00E74D37" w:rsidRDefault="008917B4" w:rsidP="008917B4">
      <w:pPr>
        <w:jc w:val="center"/>
      </w:pPr>
      <w:r w:rsidRPr="00E74D37">
        <w:t>Члан 3.</w:t>
      </w:r>
    </w:p>
    <w:p w:rsidR="008917B4" w:rsidRPr="00E74D37" w:rsidRDefault="008917B4" w:rsidP="008917B4">
      <w:pPr>
        <w:jc w:val="both"/>
        <w:rPr>
          <w:lang w:val="sr-Cyrl-CS"/>
        </w:rPr>
      </w:pPr>
      <w:r w:rsidRPr="00E74D37">
        <w:t xml:space="preserve">            Мандат Комисије  траје </w:t>
      </w:r>
      <w:r>
        <w:rPr>
          <w:lang w:val="sr-Cyrl-CS"/>
        </w:rPr>
        <w:t>4 (четири) године.</w:t>
      </w:r>
      <w:r w:rsidRPr="00E74D37">
        <w:rPr>
          <w:lang w:val="sr-Cyrl-CS"/>
        </w:rPr>
        <w:t>.</w:t>
      </w:r>
    </w:p>
    <w:p w:rsidR="008917B4" w:rsidRPr="00E74D37" w:rsidRDefault="008917B4" w:rsidP="008917B4">
      <w:pPr>
        <w:jc w:val="both"/>
        <w:rPr>
          <w:lang w:val="sr-Cyrl-CS"/>
        </w:rPr>
      </w:pPr>
    </w:p>
    <w:p w:rsidR="008917B4" w:rsidRPr="00E74D37" w:rsidRDefault="008917B4" w:rsidP="008917B4">
      <w:pPr>
        <w:jc w:val="center"/>
      </w:pPr>
      <w:r w:rsidRPr="00E74D37">
        <w:t xml:space="preserve"> Члан 4.</w:t>
      </w:r>
    </w:p>
    <w:p w:rsidR="008917B4" w:rsidRPr="00E74D37" w:rsidRDefault="008917B4" w:rsidP="008917B4"/>
    <w:p w:rsidR="008917B4" w:rsidRPr="00E74D37" w:rsidRDefault="008917B4" w:rsidP="008917B4">
      <w:r w:rsidRPr="00E74D37">
        <w:tab/>
        <w:t>Решење ступа на снагу даном доношења.</w:t>
      </w:r>
    </w:p>
    <w:p w:rsidR="008917B4" w:rsidRPr="00E74D37" w:rsidRDefault="008917B4" w:rsidP="008917B4">
      <w:pPr>
        <w:ind w:firstLine="708"/>
        <w:jc w:val="both"/>
        <w:rPr>
          <w:lang w:val="sr-Cyrl-CS"/>
        </w:rPr>
      </w:pPr>
      <w:r w:rsidRPr="00E74D37">
        <w:t xml:space="preserve">Решење објавити  у </w:t>
      </w:r>
      <w:r w:rsidRPr="00E74D37">
        <w:rPr>
          <w:lang w:val="sr-Cyrl-CS"/>
        </w:rPr>
        <w:t>„</w:t>
      </w:r>
      <w:r w:rsidRPr="00E74D37">
        <w:t xml:space="preserve">Службеном гласнику </w:t>
      </w:r>
      <w:r w:rsidRPr="00E74D37">
        <w:rPr>
          <w:lang w:val="sr-Cyrl-CS"/>
        </w:rPr>
        <w:t>града Врања</w:t>
      </w:r>
      <w:r w:rsidRPr="00E74D37">
        <w:t>”.</w:t>
      </w:r>
    </w:p>
    <w:p w:rsidR="008917B4" w:rsidRPr="00E74D37" w:rsidRDefault="008917B4" w:rsidP="008917B4">
      <w:pPr>
        <w:rPr>
          <w:lang w:val="sr-Cyrl-CS"/>
        </w:rPr>
      </w:pPr>
    </w:p>
    <w:p w:rsidR="007473F1" w:rsidRPr="00E74D37" w:rsidRDefault="007473F1" w:rsidP="007473F1">
      <w:pPr>
        <w:jc w:val="center"/>
        <w:rPr>
          <w:b/>
          <w:lang w:val="sr-Cyrl-CS"/>
        </w:rPr>
      </w:pPr>
      <w:r w:rsidRPr="00E74D37">
        <w:rPr>
          <w:b/>
          <w:lang w:val="sr-Cyrl-CS"/>
        </w:rPr>
        <w:t>ГРАДСКО ВЕЋЕ ГРАДА ВРАЊА,</w:t>
      </w:r>
    </w:p>
    <w:p w:rsidR="007473F1" w:rsidRPr="00E74D37" w:rsidRDefault="007473F1" w:rsidP="007473F1">
      <w:pPr>
        <w:jc w:val="center"/>
        <w:rPr>
          <w:b/>
          <w:lang w:val="sr-Cyrl-CS"/>
        </w:rPr>
      </w:pPr>
      <w:r>
        <w:rPr>
          <w:b/>
          <w:lang w:val="sr-Cyrl-CS"/>
        </w:rPr>
        <w:t>д</w:t>
      </w:r>
      <w:r w:rsidRPr="00E74D37">
        <w:rPr>
          <w:b/>
          <w:lang w:val="sr-Cyrl-CS"/>
        </w:rPr>
        <w:t>ана</w:t>
      </w:r>
      <w:r>
        <w:rPr>
          <w:b/>
        </w:rPr>
        <w:t>:</w:t>
      </w:r>
      <w:r>
        <w:rPr>
          <w:b/>
          <w:lang w:val="sr-Cyrl-CS"/>
        </w:rPr>
        <w:t>07.03.</w:t>
      </w:r>
      <w:r w:rsidRPr="00E74D37">
        <w:rPr>
          <w:b/>
          <w:lang w:val="sr-Cyrl-CS"/>
        </w:rPr>
        <w:t xml:space="preserve"> </w:t>
      </w:r>
      <w:r>
        <w:rPr>
          <w:b/>
          <w:lang w:val="sr-Cyrl-CS"/>
        </w:rPr>
        <w:t xml:space="preserve">2023. године, </w:t>
      </w:r>
      <w:r w:rsidRPr="00E74D37">
        <w:rPr>
          <w:b/>
          <w:lang w:val="sr-Cyrl-CS"/>
        </w:rPr>
        <w:t>број</w:t>
      </w:r>
      <w:r>
        <w:rPr>
          <w:b/>
        </w:rPr>
        <w:t>:</w:t>
      </w:r>
      <w:r w:rsidRPr="007473F1">
        <w:rPr>
          <w:b/>
        </w:rPr>
        <w:t xml:space="preserve"> </w:t>
      </w:r>
      <w:r>
        <w:rPr>
          <w:b/>
        </w:rPr>
        <w:t>06-57/2/</w:t>
      </w:r>
      <w:r>
        <w:rPr>
          <w:b/>
          <w:lang w:val="sr-Cyrl-CS"/>
        </w:rPr>
        <w:t>2023-4</w:t>
      </w:r>
      <w:r w:rsidRPr="00E74D37">
        <w:rPr>
          <w:b/>
          <w:lang w:val="sr-Cyrl-CS"/>
        </w:rPr>
        <w:t xml:space="preserve"> </w:t>
      </w:r>
    </w:p>
    <w:p w:rsidR="007473F1" w:rsidRPr="00E74D37" w:rsidRDefault="007473F1" w:rsidP="007473F1">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Pr>
          <w:lang w:val="sr-Cyrl-CS"/>
        </w:rPr>
        <w:t xml:space="preserve">                     </w:t>
      </w:r>
      <w:r w:rsidRPr="00E74D37">
        <w:rPr>
          <w:b/>
          <w:lang w:val="sr-Cyrl-CS"/>
        </w:rPr>
        <w:t>ПРЕДСЕДНИК</w:t>
      </w:r>
    </w:p>
    <w:p w:rsidR="007473F1" w:rsidRPr="00E74D37" w:rsidRDefault="007473F1" w:rsidP="007473F1">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7473F1" w:rsidRDefault="007473F1" w:rsidP="007473F1">
      <w:pPr>
        <w:rPr>
          <w:b/>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др Слободан Миленковић</w:t>
      </w:r>
      <w:r w:rsidR="00CF68DD">
        <w:rPr>
          <w:b/>
        </w:rPr>
        <w:t>, с.р.</w:t>
      </w:r>
    </w:p>
    <w:p w:rsidR="00CF68DD" w:rsidRDefault="00CF68DD" w:rsidP="007473F1">
      <w:pPr>
        <w:rPr>
          <w:b/>
        </w:rPr>
      </w:pPr>
    </w:p>
    <w:p w:rsidR="007473F1" w:rsidRDefault="007473F1" w:rsidP="008917B4">
      <w:pPr>
        <w:rPr>
          <w:b/>
          <w:lang w:val="sr-Cyrl-CS"/>
        </w:rPr>
      </w:pPr>
    </w:p>
    <w:p w:rsidR="007473F1" w:rsidRDefault="007473F1" w:rsidP="008917B4">
      <w:pPr>
        <w:rPr>
          <w:b/>
          <w:lang w:val="sr-Cyrl-CS"/>
        </w:rPr>
      </w:pPr>
    </w:p>
    <w:p w:rsidR="007473F1" w:rsidRDefault="007473F1" w:rsidP="008917B4"/>
    <w:p w:rsidR="007473F1" w:rsidRDefault="007473F1" w:rsidP="007473F1">
      <w:pPr>
        <w:tabs>
          <w:tab w:val="left" w:pos="180"/>
        </w:tabs>
        <w:jc w:val="both"/>
        <w:rPr>
          <w:sz w:val="22"/>
          <w:szCs w:val="22"/>
          <w:lang w:val="sr-Cyrl-CS"/>
        </w:rPr>
      </w:pPr>
      <w:r>
        <w:rPr>
          <w:sz w:val="22"/>
          <w:szCs w:val="22"/>
          <w:lang w:val="sr-Cyrl-CS"/>
        </w:rPr>
        <w:t xml:space="preserve">                                                          </w:t>
      </w:r>
    </w:p>
    <w:p w:rsidR="00943952" w:rsidRDefault="007473F1" w:rsidP="007473F1">
      <w:pPr>
        <w:tabs>
          <w:tab w:val="left" w:pos="180"/>
        </w:tabs>
        <w:jc w:val="both"/>
        <w:rPr>
          <w:sz w:val="22"/>
          <w:szCs w:val="22"/>
          <w:lang w:val="sr-Cyrl-CS"/>
        </w:rPr>
      </w:pPr>
      <w:r>
        <w:rPr>
          <w:sz w:val="22"/>
          <w:szCs w:val="22"/>
          <w:lang w:val="sr-Cyrl-CS"/>
        </w:rPr>
        <w:tab/>
      </w:r>
      <w:r>
        <w:rPr>
          <w:sz w:val="22"/>
          <w:szCs w:val="22"/>
          <w:lang w:val="sr-Cyrl-CS"/>
        </w:rPr>
        <w:tab/>
      </w:r>
    </w:p>
    <w:p w:rsidR="00943952" w:rsidRDefault="00943952" w:rsidP="007473F1">
      <w:pPr>
        <w:tabs>
          <w:tab w:val="left" w:pos="180"/>
        </w:tabs>
        <w:jc w:val="both"/>
        <w:rPr>
          <w:sz w:val="22"/>
          <w:szCs w:val="22"/>
          <w:lang w:val="sr-Cyrl-CS"/>
        </w:rPr>
      </w:pPr>
      <w:r w:rsidRPr="00943952">
        <w:rPr>
          <w:noProof/>
          <w:sz w:val="22"/>
          <w:szCs w:val="22"/>
          <w:lang w:val="en-US" w:eastAsia="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43952" w:rsidRDefault="00943952" w:rsidP="007473F1">
      <w:pPr>
        <w:tabs>
          <w:tab w:val="left" w:pos="180"/>
        </w:tabs>
        <w:jc w:val="both"/>
        <w:rPr>
          <w:sz w:val="22"/>
          <w:szCs w:val="22"/>
          <w:lang w:val="sr-Cyrl-CS"/>
        </w:rPr>
      </w:pPr>
    </w:p>
    <w:p w:rsidR="00943952" w:rsidRDefault="00943952" w:rsidP="007473F1">
      <w:pPr>
        <w:tabs>
          <w:tab w:val="left" w:pos="180"/>
        </w:tabs>
        <w:jc w:val="both"/>
        <w:rPr>
          <w:sz w:val="22"/>
          <w:szCs w:val="22"/>
          <w:lang w:val="sr-Cyrl-CS"/>
        </w:rPr>
      </w:pPr>
    </w:p>
    <w:p w:rsidR="00943952" w:rsidRPr="006B62B5" w:rsidRDefault="00943952" w:rsidP="00943952">
      <w:pPr>
        <w:rPr>
          <w:b/>
          <w:sz w:val="26"/>
          <w:szCs w:val="26"/>
          <w:lang w:val="sr-Cyrl-CS"/>
        </w:rPr>
      </w:pPr>
      <w:r w:rsidRPr="006B62B5">
        <w:rPr>
          <w:b/>
          <w:sz w:val="26"/>
          <w:szCs w:val="26"/>
          <w:lang w:val="sr-Cyrl-CS"/>
        </w:rPr>
        <w:t>Република Србија</w:t>
      </w:r>
    </w:p>
    <w:p w:rsidR="00943952" w:rsidRPr="006B62B5" w:rsidRDefault="00943952" w:rsidP="00943952">
      <w:pPr>
        <w:rPr>
          <w:b/>
          <w:sz w:val="26"/>
          <w:szCs w:val="26"/>
          <w:lang w:val="sr-Cyrl-CS"/>
        </w:rPr>
      </w:pPr>
      <w:r w:rsidRPr="006B62B5">
        <w:rPr>
          <w:b/>
          <w:sz w:val="26"/>
          <w:szCs w:val="26"/>
          <w:lang w:val="sr-Cyrl-CS"/>
        </w:rPr>
        <w:t>ГРАД ВРАЊЕ</w:t>
      </w:r>
    </w:p>
    <w:p w:rsidR="00943952" w:rsidRPr="006B62B5" w:rsidRDefault="00943952" w:rsidP="00943952">
      <w:pPr>
        <w:rPr>
          <w:b/>
          <w:sz w:val="26"/>
          <w:szCs w:val="26"/>
          <w:lang w:val="sr-Cyrl-CS"/>
        </w:rPr>
      </w:pPr>
      <w:r w:rsidRPr="006B62B5">
        <w:rPr>
          <w:b/>
          <w:sz w:val="26"/>
          <w:szCs w:val="26"/>
          <w:lang w:val="sr-Cyrl-CS"/>
        </w:rPr>
        <w:t>ГРАДСКО ВЕЋЕ</w:t>
      </w:r>
    </w:p>
    <w:p w:rsidR="00943952" w:rsidRPr="006B62B5" w:rsidRDefault="00943952" w:rsidP="00943952">
      <w:pPr>
        <w:rPr>
          <w:b/>
          <w:sz w:val="26"/>
          <w:szCs w:val="26"/>
          <w:lang w:val="sr-Cyrl-CS"/>
        </w:rPr>
      </w:pPr>
      <w:r>
        <w:rPr>
          <w:b/>
          <w:sz w:val="26"/>
          <w:szCs w:val="26"/>
          <w:lang w:val="sr-Cyrl-CS"/>
        </w:rPr>
        <w:t>Број: 06-57/2/</w:t>
      </w:r>
      <w:r w:rsidRPr="006B62B5">
        <w:rPr>
          <w:b/>
          <w:sz w:val="26"/>
          <w:szCs w:val="26"/>
          <w:lang w:val="sr-Cyrl-CS"/>
        </w:rPr>
        <w:t>20</w:t>
      </w:r>
      <w:r>
        <w:rPr>
          <w:b/>
          <w:sz w:val="26"/>
          <w:szCs w:val="26"/>
          <w:lang w:val="en-US"/>
        </w:rPr>
        <w:t>23</w:t>
      </w:r>
      <w:r w:rsidRPr="006B62B5">
        <w:rPr>
          <w:b/>
          <w:sz w:val="26"/>
          <w:szCs w:val="26"/>
          <w:lang w:val="sr-Cyrl-CS"/>
        </w:rPr>
        <w:t>-04</w:t>
      </w:r>
    </w:p>
    <w:p w:rsidR="00943952" w:rsidRPr="006B62B5" w:rsidRDefault="00943952" w:rsidP="00943952">
      <w:pPr>
        <w:rPr>
          <w:b/>
          <w:sz w:val="26"/>
          <w:szCs w:val="26"/>
          <w:lang w:val="sr-Cyrl-CS"/>
        </w:rPr>
      </w:pPr>
      <w:r w:rsidRPr="006B62B5">
        <w:rPr>
          <w:b/>
          <w:sz w:val="26"/>
          <w:szCs w:val="26"/>
          <w:lang w:val="sr-Cyrl-CS"/>
        </w:rPr>
        <w:t>Дана:</w:t>
      </w:r>
      <w:r>
        <w:rPr>
          <w:b/>
          <w:sz w:val="26"/>
          <w:szCs w:val="26"/>
          <w:lang w:val="en-US"/>
        </w:rPr>
        <w:t xml:space="preserve"> </w:t>
      </w:r>
      <w:r>
        <w:rPr>
          <w:b/>
          <w:sz w:val="26"/>
          <w:szCs w:val="26"/>
        </w:rPr>
        <w:t>07.03.2023</w:t>
      </w:r>
      <w:r>
        <w:rPr>
          <w:b/>
          <w:sz w:val="26"/>
          <w:szCs w:val="26"/>
          <w:lang w:val="en-US"/>
        </w:rPr>
        <w:t xml:space="preserve"> </w:t>
      </w:r>
      <w:r w:rsidRPr="006B62B5">
        <w:rPr>
          <w:b/>
          <w:sz w:val="26"/>
          <w:szCs w:val="26"/>
          <w:lang w:val="sr-Cyrl-CS"/>
        </w:rPr>
        <w:t>. године</w:t>
      </w:r>
    </w:p>
    <w:p w:rsidR="00943952" w:rsidRPr="006B62B5" w:rsidRDefault="00943952" w:rsidP="00943952">
      <w:pPr>
        <w:rPr>
          <w:b/>
          <w:sz w:val="26"/>
          <w:szCs w:val="26"/>
        </w:rPr>
      </w:pPr>
      <w:r w:rsidRPr="006B62B5">
        <w:rPr>
          <w:b/>
          <w:sz w:val="26"/>
          <w:szCs w:val="26"/>
          <w:lang w:val="sr-Cyrl-CS"/>
        </w:rPr>
        <w:t>В р а њ е</w:t>
      </w:r>
    </w:p>
    <w:p w:rsidR="00943952" w:rsidRPr="006B62B5" w:rsidRDefault="00943952" w:rsidP="00943952">
      <w:pPr>
        <w:rPr>
          <w:b/>
          <w:sz w:val="26"/>
          <w:szCs w:val="26"/>
        </w:rPr>
      </w:pPr>
      <w:r w:rsidRPr="006B62B5">
        <w:rPr>
          <w:b/>
          <w:sz w:val="26"/>
          <w:szCs w:val="26"/>
        </w:rPr>
        <w:t>ул. Краља Милана број 1</w:t>
      </w:r>
    </w:p>
    <w:p w:rsidR="00943952" w:rsidRPr="006B62B5" w:rsidRDefault="00943952" w:rsidP="00943952">
      <w:pPr>
        <w:tabs>
          <w:tab w:val="left" w:pos="1125"/>
        </w:tabs>
        <w:rPr>
          <w:b/>
          <w:sz w:val="26"/>
          <w:szCs w:val="26"/>
        </w:rPr>
      </w:pPr>
      <w:r w:rsidRPr="006B62B5">
        <w:rPr>
          <w:b/>
          <w:sz w:val="26"/>
          <w:szCs w:val="26"/>
        </w:rPr>
        <w:tab/>
      </w:r>
    </w:p>
    <w:p w:rsidR="00943952" w:rsidRDefault="00943952" w:rsidP="007473F1">
      <w:pPr>
        <w:tabs>
          <w:tab w:val="left" w:pos="180"/>
        </w:tabs>
        <w:jc w:val="both"/>
        <w:rPr>
          <w:sz w:val="22"/>
          <w:szCs w:val="22"/>
          <w:lang w:val="sr-Cyrl-CS"/>
        </w:rPr>
      </w:pPr>
    </w:p>
    <w:p w:rsidR="00943952" w:rsidRDefault="00943952" w:rsidP="007473F1">
      <w:pPr>
        <w:tabs>
          <w:tab w:val="left" w:pos="180"/>
        </w:tabs>
        <w:jc w:val="both"/>
        <w:rPr>
          <w:sz w:val="22"/>
          <w:szCs w:val="22"/>
          <w:lang w:val="sr-Cyrl-CS"/>
        </w:rPr>
      </w:pPr>
    </w:p>
    <w:p w:rsidR="00943952" w:rsidRDefault="00943952" w:rsidP="007473F1">
      <w:pPr>
        <w:tabs>
          <w:tab w:val="left" w:pos="180"/>
        </w:tabs>
        <w:jc w:val="both"/>
        <w:rPr>
          <w:sz w:val="22"/>
          <w:szCs w:val="22"/>
          <w:lang w:val="sr-Cyrl-CS"/>
        </w:rPr>
      </w:pPr>
    </w:p>
    <w:p w:rsidR="007473F1" w:rsidRPr="008D6AC9" w:rsidRDefault="00943952" w:rsidP="007473F1">
      <w:pPr>
        <w:tabs>
          <w:tab w:val="left" w:pos="180"/>
        </w:tabs>
        <w:jc w:val="both"/>
        <w:rPr>
          <w:sz w:val="22"/>
          <w:szCs w:val="22"/>
        </w:rPr>
      </w:pPr>
      <w:r>
        <w:rPr>
          <w:sz w:val="22"/>
          <w:szCs w:val="22"/>
          <w:lang w:val="sr-Cyrl-CS"/>
        </w:rPr>
        <w:tab/>
      </w:r>
      <w:r w:rsidR="007473F1" w:rsidRPr="008D6AC9">
        <w:rPr>
          <w:sz w:val="22"/>
          <w:szCs w:val="22"/>
          <w:lang w:val="sr-Cyrl-CS"/>
        </w:rPr>
        <w:t>Градско веће Града Врања, којим је председавао градоначелник др. Слободан Миленков</w:t>
      </w:r>
      <w:r w:rsidR="00220680">
        <w:rPr>
          <w:sz w:val="22"/>
          <w:szCs w:val="22"/>
          <w:lang w:val="sr-Cyrl-CS"/>
        </w:rPr>
        <w:t>ић у присуству  10</w:t>
      </w:r>
      <w:r w:rsidR="007473F1" w:rsidRPr="008D6AC9">
        <w:rPr>
          <w:sz w:val="22"/>
          <w:szCs w:val="22"/>
          <w:lang w:val="sr-Cyrl-CS"/>
        </w:rPr>
        <w:t xml:space="preserve"> чланова већа, одлучујући по жалби изјављеној од „ЈОТЕЛ“ д.о.о. Ниш, са пословним седиштем у Нишу, ул. Булевар Немањића, бр. 67, локал 47, ПИБ: 100336912,  а против решења Града Врања, градске управе, Одељења за буџет и финансије,</w:t>
      </w:r>
      <w:r w:rsidR="007473F1" w:rsidRPr="008D6AC9">
        <w:rPr>
          <w:sz w:val="22"/>
          <w:szCs w:val="22"/>
        </w:rPr>
        <w:t xml:space="preserve"> Одсека локалне пореске администрације,</w:t>
      </w:r>
      <w:r w:rsidR="007473F1" w:rsidRPr="008D6AC9">
        <w:rPr>
          <w:sz w:val="22"/>
          <w:szCs w:val="22"/>
          <w:lang w:val="sr-Cyrl-CS"/>
        </w:rPr>
        <w:t xml:space="preserve"> број 43</w:t>
      </w:r>
      <w:r w:rsidR="007473F1" w:rsidRPr="008D6AC9">
        <w:rPr>
          <w:sz w:val="22"/>
          <w:szCs w:val="22"/>
        </w:rPr>
        <w:t>4-20</w:t>
      </w:r>
      <w:r w:rsidR="007473F1" w:rsidRPr="008D6AC9">
        <w:rPr>
          <w:sz w:val="22"/>
          <w:szCs w:val="22"/>
          <w:lang w:val="sr-Cyrl-CS"/>
        </w:rPr>
        <w:t>9</w:t>
      </w:r>
      <w:r w:rsidR="007473F1" w:rsidRPr="008D6AC9">
        <w:rPr>
          <w:sz w:val="22"/>
          <w:szCs w:val="22"/>
        </w:rPr>
        <w:t>-2/1/2017-07-02</w:t>
      </w:r>
      <w:r w:rsidR="007473F1" w:rsidRPr="008D6AC9">
        <w:rPr>
          <w:sz w:val="22"/>
          <w:szCs w:val="22"/>
          <w:lang w:val="sr-Cyrl-CS"/>
        </w:rPr>
        <w:t xml:space="preserve"> од 20.12.2022. године, у предмету утврђивања локалне комуналне таксе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r w:rsidR="007473F1" w:rsidRPr="008D6AC9">
        <w:rPr>
          <w:sz w:val="22"/>
          <w:szCs w:val="22"/>
        </w:rPr>
        <w:t xml:space="preserve"> </w:t>
      </w:r>
      <w:r w:rsidR="007473F1" w:rsidRPr="008D6AC9">
        <w:rPr>
          <w:sz w:val="22"/>
          <w:szCs w:val="22"/>
          <w:lang w:val="sr-Cyrl-CS"/>
        </w:rPr>
        <w:t xml:space="preserve">за 2014. годину, на основу  члана 46.  а у вези са чл. </w:t>
      </w:r>
      <w:r w:rsidR="007473F1" w:rsidRPr="008D6AC9">
        <w:rPr>
          <w:sz w:val="22"/>
          <w:szCs w:val="22"/>
        </w:rPr>
        <w:t xml:space="preserve">66. </w:t>
      </w:r>
      <w:r w:rsidR="007473F1" w:rsidRPr="008D6AC9">
        <w:rPr>
          <w:sz w:val="22"/>
          <w:szCs w:val="22"/>
          <w:lang w:val="sr-Cyrl-CS"/>
        </w:rPr>
        <w:t>став</w:t>
      </w:r>
      <w:r w:rsidR="007473F1" w:rsidRPr="008D6AC9">
        <w:rPr>
          <w:sz w:val="22"/>
          <w:szCs w:val="22"/>
        </w:rPr>
        <w:t xml:space="preserve"> 5</w:t>
      </w:r>
      <w:r w:rsidR="007473F1" w:rsidRPr="008D6AC9">
        <w:rPr>
          <w:sz w:val="22"/>
          <w:szCs w:val="22"/>
          <w:lang w:val="sr-Cyrl-CS"/>
        </w:rPr>
        <w:t>. Закона о локалној самоуправи („Службени гласник РС“, број 129/2007 и 83/2014), члан 15</w:t>
      </w:r>
      <w:r w:rsidR="007473F1">
        <w:rPr>
          <w:sz w:val="22"/>
          <w:szCs w:val="22"/>
          <w:lang w:val="sr-Cyrl-CS"/>
        </w:rPr>
        <w:t>1</w:t>
      </w:r>
      <w:r w:rsidR="007473F1" w:rsidRPr="008D6AC9">
        <w:rPr>
          <w:sz w:val="22"/>
          <w:szCs w:val="22"/>
          <w:lang w:val="sr-Cyrl-CS"/>
        </w:rPr>
        <w:t xml:space="preserve">. став </w:t>
      </w:r>
      <w:r w:rsidR="007473F1">
        <w:rPr>
          <w:sz w:val="22"/>
          <w:szCs w:val="22"/>
          <w:lang w:val="sr-Cyrl-CS"/>
        </w:rPr>
        <w:t>1</w:t>
      </w:r>
      <w:r w:rsidR="007473F1" w:rsidRPr="008D6AC9">
        <w:rPr>
          <w:sz w:val="22"/>
          <w:szCs w:val="22"/>
          <w:lang w:val="sr-Cyrl-CS"/>
        </w:rPr>
        <w:t xml:space="preserve">. Закона о пореском поступку и пореској администрацији („Службени гласник РС“, бр. 80/2002, </w:t>
      </w:r>
      <w:r w:rsidR="007473F1" w:rsidRPr="008D6AC9">
        <w:rPr>
          <w:sz w:val="22"/>
          <w:szCs w:val="22"/>
        </w:rPr>
        <w:t xml:space="preserve">84/2002 – </w:t>
      </w:r>
      <w:r w:rsidR="007473F1" w:rsidRPr="008D6AC9">
        <w:rPr>
          <w:sz w:val="22"/>
          <w:szCs w:val="22"/>
          <w:lang w:val="sr-Cyrl-CS"/>
        </w:rPr>
        <w:t>испр.</w:t>
      </w:r>
      <w:r w:rsidR="007473F1" w:rsidRPr="008D6AC9">
        <w:rPr>
          <w:sz w:val="22"/>
          <w:szCs w:val="22"/>
        </w:rPr>
        <w:t xml:space="preserve">, 23/2003 - </w:t>
      </w:r>
      <w:r w:rsidR="007473F1" w:rsidRPr="008D6AC9">
        <w:rPr>
          <w:sz w:val="22"/>
          <w:szCs w:val="22"/>
          <w:lang w:val="sr-Cyrl-CS"/>
        </w:rPr>
        <w:t>испр</w:t>
      </w:r>
      <w:r w:rsidR="007473F1" w:rsidRPr="008D6AC9">
        <w:rPr>
          <w:sz w:val="22"/>
          <w:szCs w:val="22"/>
        </w:rPr>
        <w:t xml:space="preserve">., 70/2003, 55/2004, 61/2005, 85/2005 – </w:t>
      </w:r>
      <w:r w:rsidR="007473F1" w:rsidRPr="008D6AC9">
        <w:rPr>
          <w:sz w:val="22"/>
          <w:szCs w:val="22"/>
          <w:lang w:val="sr-Cyrl-CS"/>
        </w:rPr>
        <w:t>др. закон</w:t>
      </w:r>
      <w:r w:rsidR="007473F1" w:rsidRPr="008D6AC9">
        <w:rPr>
          <w:sz w:val="22"/>
          <w:szCs w:val="22"/>
        </w:rPr>
        <w:t xml:space="preserve">, 62/2006 – </w:t>
      </w:r>
      <w:r w:rsidR="007473F1" w:rsidRPr="008D6AC9">
        <w:rPr>
          <w:sz w:val="22"/>
          <w:szCs w:val="22"/>
          <w:lang w:val="sr-Cyrl-CS"/>
        </w:rPr>
        <w:t>др. закон</w:t>
      </w:r>
      <w:r w:rsidR="007473F1" w:rsidRPr="008D6AC9">
        <w:rPr>
          <w:sz w:val="22"/>
          <w:szCs w:val="22"/>
        </w:rPr>
        <w:t xml:space="preserve">, 63/2006 – </w:t>
      </w:r>
      <w:r w:rsidR="007473F1" w:rsidRPr="008D6AC9">
        <w:rPr>
          <w:sz w:val="22"/>
          <w:szCs w:val="22"/>
          <w:lang w:val="sr-Cyrl-CS"/>
        </w:rPr>
        <w:t>испр. др. закона</w:t>
      </w:r>
      <w:r w:rsidR="007473F1" w:rsidRPr="008D6AC9">
        <w:rPr>
          <w:sz w:val="22"/>
          <w:szCs w:val="22"/>
        </w:rPr>
        <w:t xml:space="preserve">, 61/2007, 20/2009, 72/2009 – </w:t>
      </w:r>
      <w:r w:rsidR="007473F1" w:rsidRPr="008D6AC9">
        <w:rPr>
          <w:sz w:val="22"/>
          <w:szCs w:val="22"/>
          <w:lang w:val="sr-Cyrl-CS"/>
        </w:rPr>
        <w:t>др. закон</w:t>
      </w:r>
      <w:r w:rsidR="007473F1" w:rsidRPr="008D6AC9">
        <w:rPr>
          <w:sz w:val="22"/>
          <w:szCs w:val="22"/>
        </w:rPr>
        <w:t xml:space="preserve">, 53/2010, 101/2011, 2/2012 – </w:t>
      </w:r>
      <w:r w:rsidR="007473F1" w:rsidRPr="008D6AC9">
        <w:rPr>
          <w:sz w:val="22"/>
          <w:szCs w:val="22"/>
          <w:lang w:val="sr-Cyrl-CS"/>
        </w:rPr>
        <w:t>испр.</w:t>
      </w:r>
      <w:r w:rsidR="007473F1" w:rsidRPr="008D6AC9">
        <w:rPr>
          <w:sz w:val="22"/>
          <w:szCs w:val="22"/>
        </w:rPr>
        <w:t xml:space="preserve">, 93/2012, 47/2013, 108/2013, 68/2014, 105/2014, 91/2015 – </w:t>
      </w:r>
      <w:r w:rsidR="007473F1" w:rsidRPr="008D6AC9">
        <w:rPr>
          <w:sz w:val="22"/>
          <w:szCs w:val="22"/>
          <w:lang w:val="sr-Cyrl-CS"/>
        </w:rPr>
        <w:t>аутентично тумачење</w:t>
      </w:r>
      <w:r w:rsidR="007473F1" w:rsidRPr="008D6AC9">
        <w:rPr>
          <w:sz w:val="22"/>
          <w:szCs w:val="22"/>
        </w:rPr>
        <w:t xml:space="preserve">, 112/2015, 15/2016 </w:t>
      </w:r>
      <w:r w:rsidR="007473F1" w:rsidRPr="008D6AC9">
        <w:rPr>
          <w:sz w:val="22"/>
          <w:szCs w:val="22"/>
          <w:lang w:val="sr-Cyrl-CS"/>
        </w:rPr>
        <w:t xml:space="preserve">и 108/16) и члана 63. став </w:t>
      </w:r>
      <w:r w:rsidR="00220680">
        <w:rPr>
          <w:sz w:val="22"/>
          <w:szCs w:val="22"/>
          <w:lang w:val="sr-Cyrl-CS"/>
        </w:rPr>
        <w:t>1 тачка 8</w:t>
      </w:r>
      <w:r w:rsidR="007473F1" w:rsidRPr="008D6AC9">
        <w:rPr>
          <w:sz w:val="22"/>
          <w:szCs w:val="22"/>
          <w:lang w:val="sr-Cyrl-CS"/>
        </w:rPr>
        <w:t xml:space="preserve">. Статута Града Врања </w:t>
      </w:r>
      <w:r w:rsidR="007473F1" w:rsidRPr="008D6AC9">
        <w:rPr>
          <w:color w:val="000000"/>
          <w:sz w:val="22"/>
          <w:szCs w:val="22"/>
          <w:lang w:val="sr-Cyrl-CS"/>
        </w:rPr>
        <w:t>(„Сл. Гласник Града Врања“, бр. 3</w:t>
      </w:r>
      <w:r w:rsidR="00220680">
        <w:rPr>
          <w:color w:val="000000"/>
          <w:sz w:val="22"/>
          <w:szCs w:val="22"/>
          <w:lang w:val="sr-Cyrl-CS"/>
        </w:rPr>
        <w:t>7/18,36/20 и 14/22</w:t>
      </w:r>
      <w:r w:rsidR="007473F1" w:rsidRPr="008D6AC9">
        <w:rPr>
          <w:color w:val="000000"/>
          <w:sz w:val="22"/>
          <w:szCs w:val="22"/>
          <w:lang w:val="sr-Cyrl-CS"/>
        </w:rPr>
        <w:t>)</w:t>
      </w:r>
      <w:r w:rsidR="007473F1" w:rsidRPr="008D6AC9">
        <w:rPr>
          <w:sz w:val="22"/>
          <w:szCs w:val="22"/>
          <w:lang w:val="sr-Cyrl-CS"/>
        </w:rPr>
        <w:t>, и члана 6. став 1.</w:t>
      </w:r>
      <w:r w:rsidR="00220680">
        <w:rPr>
          <w:sz w:val="22"/>
          <w:szCs w:val="22"/>
          <w:lang w:val="sr-Cyrl-CS"/>
        </w:rPr>
        <w:t xml:space="preserve"> Тачка 8 </w:t>
      </w:r>
      <w:r w:rsidR="007473F1" w:rsidRPr="008D6AC9">
        <w:rPr>
          <w:sz w:val="22"/>
          <w:szCs w:val="22"/>
          <w:lang w:val="sr-Cyrl-CS"/>
        </w:rPr>
        <w:t xml:space="preserve"> Пословника Градског већа Града Врања („Службени гласник града Врања“, бр. 2</w:t>
      </w:r>
      <w:r w:rsidR="00220680">
        <w:rPr>
          <w:sz w:val="22"/>
          <w:szCs w:val="22"/>
          <w:lang w:val="sr-Cyrl-CS"/>
        </w:rPr>
        <w:t>9/2020</w:t>
      </w:r>
      <w:r w:rsidR="007473F1" w:rsidRPr="008D6AC9">
        <w:rPr>
          <w:sz w:val="22"/>
          <w:szCs w:val="22"/>
          <w:lang w:val="sr-Cyrl-CS"/>
        </w:rPr>
        <w:t xml:space="preserve">), </w:t>
      </w:r>
      <w:r w:rsidR="007473F1" w:rsidRPr="008D6AC9">
        <w:rPr>
          <w:b/>
          <w:sz w:val="22"/>
          <w:szCs w:val="22"/>
          <w:u w:val="single"/>
          <w:lang w:val="sr-Cyrl-CS"/>
        </w:rPr>
        <w:t>једногласном</w:t>
      </w:r>
      <w:r w:rsidR="007473F1" w:rsidRPr="008D6AC9">
        <w:rPr>
          <w:sz w:val="22"/>
          <w:szCs w:val="22"/>
          <w:lang w:val="sr-Cyrl-CS"/>
        </w:rPr>
        <w:t xml:space="preserve"> одлуком свих присутних, на</w:t>
      </w:r>
      <w:r w:rsidR="007473F1">
        <w:rPr>
          <w:sz w:val="22"/>
          <w:szCs w:val="22"/>
          <w:lang w:val="sr-Cyrl-CS"/>
        </w:rPr>
        <w:t xml:space="preserve"> седници одржаној дана 07.03.</w:t>
      </w:r>
      <w:r w:rsidR="007473F1" w:rsidRPr="008D6AC9">
        <w:rPr>
          <w:sz w:val="22"/>
          <w:szCs w:val="22"/>
          <w:lang w:val="sr-Cyrl-CS"/>
        </w:rPr>
        <w:t>2023. године, донело је</w:t>
      </w:r>
    </w:p>
    <w:p w:rsidR="007473F1" w:rsidRPr="008D6AC9" w:rsidRDefault="007473F1" w:rsidP="007473F1">
      <w:pPr>
        <w:tabs>
          <w:tab w:val="left" w:pos="180"/>
        </w:tabs>
        <w:jc w:val="both"/>
        <w:rPr>
          <w:sz w:val="22"/>
          <w:szCs w:val="22"/>
          <w:u w:val="single"/>
        </w:rPr>
      </w:pPr>
    </w:p>
    <w:p w:rsidR="007473F1" w:rsidRPr="008D6AC9" w:rsidRDefault="007473F1" w:rsidP="007473F1">
      <w:pPr>
        <w:jc w:val="both"/>
        <w:rPr>
          <w:i/>
          <w:sz w:val="22"/>
          <w:szCs w:val="22"/>
          <w:u w:val="single"/>
          <w:lang w:val="sr-Cyrl-CS"/>
        </w:rPr>
      </w:pPr>
    </w:p>
    <w:p w:rsidR="007473F1" w:rsidRPr="008D6AC9" w:rsidRDefault="007473F1" w:rsidP="007473F1">
      <w:pPr>
        <w:jc w:val="both"/>
        <w:rPr>
          <w:b/>
          <w:sz w:val="22"/>
          <w:szCs w:val="22"/>
          <w:lang w:val="sr-Cyrl-CS"/>
        </w:rPr>
      </w:pPr>
      <w:r w:rsidRPr="008D6AC9">
        <w:rPr>
          <w:sz w:val="22"/>
          <w:szCs w:val="22"/>
          <w:lang w:val="sr-Cyrl-CS"/>
        </w:rPr>
        <w:tab/>
      </w:r>
      <w:r w:rsidRPr="008D6AC9">
        <w:rPr>
          <w:sz w:val="22"/>
          <w:szCs w:val="22"/>
          <w:lang w:val="sr-Cyrl-CS"/>
        </w:rPr>
        <w:tab/>
      </w:r>
      <w:r w:rsidRPr="008D6AC9">
        <w:rPr>
          <w:b/>
          <w:sz w:val="22"/>
          <w:szCs w:val="22"/>
          <w:lang w:val="sr-Cyrl-CS"/>
        </w:rPr>
        <w:t xml:space="preserve">                                        Р  Е  Ш  Е  Њ  Е</w:t>
      </w:r>
    </w:p>
    <w:p w:rsidR="007473F1" w:rsidRPr="008D6AC9" w:rsidRDefault="007473F1" w:rsidP="007473F1">
      <w:pPr>
        <w:jc w:val="both"/>
        <w:rPr>
          <w:sz w:val="22"/>
          <w:szCs w:val="22"/>
          <w:lang w:val="sr-Cyrl-CS"/>
        </w:rPr>
      </w:pPr>
    </w:p>
    <w:p w:rsidR="007473F1" w:rsidRDefault="007473F1" w:rsidP="007473F1">
      <w:pPr>
        <w:jc w:val="both"/>
        <w:rPr>
          <w:sz w:val="22"/>
          <w:szCs w:val="22"/>
          <w:lang w:val="sr-Cyrl-CS"/>
        </w:rPr>
      </w:pPr>
      <w:r w:rsidRPr="008D6AC9">
        <w:rPr>
          <w:sz w:val="22"/>
          <w:szCs w:val="22"/>
          <w:lang w:val="sr-Cyrl-CS"/>
        </w:rPr>
        <w:tab/>
      </w:r>
      <w:r>
        <w:rPr>
          <w:sz w:val="22"/>
          <w:szCs w:val="22"/>
        </w:rPr>
        <w:t xml:space="preserve">I </w:t>
      </w:r>
      <w:r w:rsidRPr="008D6AC9">
        <w:rPr>
          <w:b/>
          <w:sz w:val="22"/>
          <w:szCs w:val="22"/>
          <w:lang w:val="sr-Cyrl-CS"/>
        </w:rPr>
        <w:t xml:space="preserve"> ОДБИЈА СЕ</w:t>
      </w:r>
      <w:r w:rsidRPr="008D6AC9">
        <w:rPr>
          <w:sz w:val="22"/>
          <w:szCs w:val="22"/>
          <w:lang w:val="sr-Cyrl-CS"/>
        </w:rPr>
        <w:t>,</w:t>
      </w:r>
      <w:r w:rsidRPr="008D6AC9">
        <w:rPr>
          <w:b/>
          <w:sz w:val="22"/>
          <w:szCs w:val="22"/>
          <w:lang w:val="sr-Cyrl-CS"/>
        </w:rPr>
        <w:t xml:space="preserve"> као неоснована, </w:t>
      </w:r>
      <w:r w:rsidRPr="008D6AC9">
        <w:rPr>
          <w:sz w:val="22"/>
          <w:szCs w:val="22"/>
          <w:lang w:val="sr-Cyrl-CS"/>
        </w:rPr>
        <w:t>жалба пореског обвезника</w:t>
      </w:r>
      <w:r w:rsidRPr="008D6AC9">
        <w:rPr>
          <w:b/>
          <w:sz w:val="22"/>
          <w:szCs w:val="22"/>
          <w:lang w:val="sr-Cyrl-CS"/>
        </w:rPr>
        <w:t xml:space="preserve"> </w:t>
      </w:r>
      <w:r w:rsidRPr="008D6AC9">
        <w:rPr>
          <w:sz w:val="22"/>
          <w:szCs w:val="22"/>
          <w:lang w:val="sr-Cyrl-CS"/>
        </w:rPr>
        <w:t>„ЈОТЕЛ“ д.о.о. Ниш, са пословним седиштем у Нишу, ул. Булевар Немањића, бр. 67, локал 47, ПИБ: 100336912, изјављена против решења Града Врања, гр</w:t>
      </w:r>
      <w:r>
        <w:rPr>
          <w:sz w:val="22"/>
          <w:szCs w:val="22"/>
          <w:lang w:val="sr-Cyrl-CS"/>
        </w:rPr>
        <w:t>а</w:t>
      </w:r>
      <w:r w:rsidRPr="008D6AC9">
        <w:rPr>
          <w:sz w:val="22"/>
          <w:szCs w:val="22"/>
          <w:lang w:val="sr-Cyrl-CS"/>
        </w:rPr>
        <w:t>дске управе, Одељења за буџет и финансије, Одсека локалне пореске администрације бр.  434-209-2/1/2017-07-02 од 20.12.2022. године.</w:t>
      </w:r>
    </w:p>
    <w:p w:rsidR="007473F1" w:rsidRPr="008D6AC9" w:rsidRDefault="007473F1" w:rsidP="007473F1">
      <w:pPr>
        <w:jc w:val="both"/>
        <w:rPr>
          <w:sz w:val="22"/>
          <w:szCs w:val="22"/>
          <w:lang w:val="sr-Cyrl-CS"/>
        </w:rPr>
      </w:pPr>
      <w:r>
        <w:rPr>
          <w:sz w:val="22"/>
          <w:szCs w:val="22"/>
        </w:rPr>
        <w:t xml:space="preserve">            II </w:t>
      </w:r>
      <w:r w:rsidRPr="008D6AC9">
        <w:rPr>
          <w:b/>
          <w:sz w:val="22"/>
          <w:szCs w:val="22"/>
          <w:lang w:val="sr-Cyrl-CS"/>
        </w:rPr>
        <w:t>ОДБИЈА СЕ</w:t>
      </w:r>
      <w:r>
        <w:rPr>
          <w:b/>
          <w:sz w:val="22"/>
          <w:szCs w:val="22"/>
          <w:lang w:val="sr-Cyrl-CS"/>
        </w:rPr>
        <w:t>, захтев за надокнаду трошкова поступка</w:t>
      </w:r>
      <w:r w:rsidRPr="00167041">
        <w:rPr>
          <w:sz w:val="22"/>
          <w:szCs w:val="22"/>
        </w:rPr>
        <w:t xml:space="preserve"> </w:t>
      </w:r>
      <w:r w:rsidRPr="008D6AC9">
        <w:rPr>
          <w:sz w:val="22"/>
          <w:szCs w:val="22"/>
        </w:rPr>
        <w:t xml:space="preserve">на име састава жалбе </w:t>
      </w:r>
      <w:r>
        <w:rPr>
          <w:sz w:val="22"/>
          <w:szCs w:val="22"/>
        </w:rPr>
        <w:t>у износу од 33.000,00 динара и таксе на жалбу и одлуку по ТТ по одмерењу</w:t>
      </w:r>
      <w:r>
        <w:rPr>
          <w:b/>
          <w:sz w:val="22"/>
          <w:szCs w:val="22"/>
          <w:lang w:val="sr-Cyrl-CS"/>
        </w:rPr>
        <w:t>.</w:t>
      </w:r>
    </w:p>
    <w:p w:rsidR="007473F1" w:rsidRDefault="007473F1" w:rsidP="007473F1">
      <w:pPr>
        <w:ind w:firstLine="720"/>
        <w:jc w:val="both"/>
        <w:rPr>
          <w:sz w:val="22"/>
          <w:szCs w:val="22"/>
          <w:lang w:val="sr-Cyrl-CS"/>
        </w:rPr>
      </w:pPr>
      <w:r w:rsidRPr="008D6AC9">
        <w:rPr>
          <w:sz w:val="22"/>
          <w:szCs w:val="22"/>
          <w:lang w:val="sr-Cyrl-CS"/>
        </w:rPr>
        <w:tab/>
      </w:r>
      <w:r w:rsidRPr="008D6AC9">
        <w:rPr>
          <w:sz w:val="22"/>
          <w:szCs w:val="22"/>
          <w:lang w:val="sr-Cyrl-CS"/>
        </w:rPr>
        <w:tab/>
      </w:r>
      <w:r w:rsidRPr="008D6AC9">
        <w:rPr>
          <w:sz w:val="22"/>
          <w:szCs w:val="22"/>
          <w:lang w:val="sr-Cyrl-CS"/>
        </w:rPr>
        <w:tab/>
        <w:t xml:space="preserve">  </w:t>
      </w:r>
    </w:p>
    <w:p w:rsidR="00943952" w:rsidRPr="008D6AC9" w:rsidRDefault="00943952" w:rsidP="007473F1">
      <w:pPr>
        <w:ind w:firstLine="720"/>
        <w:jc w:val="both"/>
        <w:rPr>
          <w:sz w:val="22"/>
          <w:szCs w:val="22"/>
          <w:lang w:val="sr-Cyrl-CS"/>
        </w:rPr>
      </w:pPr>
    </w:p>
    <w:p w:rsidR="007473F1" w:rsidRPr="008D6AC9" w:rsidRDefault="007473F1" w:rsidP="007473F1">
      <w:pPr>
        <w:ind w:left="1440" w:firstLine="720"/>
        <w:jc w:val="both"/>
        <w:rPr>
          <w:b/>
          <w:sz w:val="22"/>
          <w:szCs w:val="22"/>
          <w:lang w:val="sr-Cyrl-CS"/>
        </w:rPr>
      </w:pPr>
      <w:r w:rsidRPr="008D6AC9">
        <w:rPr>
          <w:sz w:val="22"/>
          <w:szCs w:val="22"/>
          <w:lang w:val="sr-Cyrl-CS"/>
        </w:rPr>
        <w:t xml:space="preserve">                 </w:t>
      </w:r>
      <w:r w:rsidRPr="008D6AC9">
        <w:rPr>
          <w:b/>
          <w:sz w:val="22"/>
          <w:szCs w:val="22"/>
          <w:lang w:val="sr-Cyrl-CS"/>
        </w:rPr>
        <w:t>О б р а з л о ж е њ е</w:t>
      </w:r>
    </w:p>
    <w:p w:rsidR="007473F1" w:rsidRPr="008D6AC9" w:rsidRDefault="007473F1" w:rsidP="007473F1">
      <w:pPr>
        <w:jc w:val="both"/>
        <w:rPr>
          <w:sz w:val="22"/>
          <w:szCs w:val="22"/>
          <w:lang w:val="sr-Cyrl-CS"/>
        </w:rPr>
      </w:pPr>
    </w:p>
    <w:p w:rsidR="007473F1" w:rsidRDefault="007473F1" w:rsidP="007473F1">
      <w:pPr>
        <w:pStyle w:val="BodyTextIndent"/>
        <w:ind w:right="-180"/>
        <w:rPr>
          <w:sz w:val="22"/>
          <w:szCs w:val="22"/>
        </w:rPr>
      </w:pPr>
      <w:r w:rsidRPr="008D6AC9">
        <w:rPr>
          <w:sz w:val="22"/>
          <w:szCs w:val="22"/>
        </w:rPr>
        <w:lastRenderedPageBreak/>
        <w:t>Решењем Града Врања, градске управе, Одељења за буџет и финансије, број 434-209-2/1/2017-07-02 од 20.12.2022. године, утврђена је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период од 01.01.2014 године до 31.12.2014. године,  пореском обвезнику „ЈОТЕЛ“ д.о.о. Ниш, са пословним седиштем у Нишу, ул. Булевар Немањића, бр. 67, локал 47, ПИБ: 100336912, за делатност кабловске телекомуникације (6110), по основу: „ЈОТЕЛ – Врање“ – Телекомуникациони стубови за заузету јавну површину од 226,00 квадратних метара у износу од 824.900,00 динара, с тим да је утврђени износ таксе, именовани обвезник дужан да плати у року од 15 дана од дана пријема решења, да се на износ утврђене обавезе које нису уплаћене у прописаном року плаћа камата по стопи једнакој годишњој референтној есконтној стопи централне емисионе банке увећаној за 10 процентних поена, применом простог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7473F1" w:rsidRPr="007473F1" w:rsidRDefault="007473F1" w:rsidP="007473F1">
      <w:pPr>
        <w:pStyle w:val="BodyTextIndent"/>
        <w:ind w:right="-180"/>
        <w:rPr>
          <w:sz w:val="22"/>
          <w:szCs w:val="22"/>
        </w:rPr>
      </w:pPr>
      <w:r w:rsidRPr="008D6AC9">
        <w:rPr>
          <w:sz w:val="22"/>
          <w:szCs w:val="22"/>
        </w:rPr>
        <w:t xml:space="preserve">Против овог решења, именовани обвезник је, преко овлашћеног лица Радојчић Марине, адвоката из Ниша, ул. Божидарчева бр. 18, поднео жалбу, која је допуштена и благовремена, због тога што уопште није правилно примењен закон, други пропис и општи акт, због погрешно и непотпуно утврђеног чињеничног стања, због тога што је из утврђених чињеница изведен неправилан закључак о чињеничном стању и због повреде правила поступка. У жалби даље наводи: да је ожалбено решење донето супротно одредби члана 15. Закона о финансирању локалне самоуправе, која предвиђа да се локалне комуналне таксе могу уводити за коришћење простора искључиво везано за објекте привременог карактера; да је кабловска електоронска телекомуникациона мрежа, према одредбама Закона о планирању и изградњи, трајни инфраструктурни објекат, а телекомуникациони стубови су њен саставни део, због чега за инфраструктурне објекте трајног карактера – за непокретну ствар, не може се обрачунавати и наплаћивати дневна локална комиунална такса, како првостепени орган погрешно закључује, а наведена кабловска мрежа у Врању инвеститора „Јотел“ доо постављена је на основу одредаба   Закона о планирању  и изградњи; да одредба чл. 220. Закона о планирању и изгардњи, предвиђа да се накнада за коришћење грађевинског земљишта плаћа у складу са наведеним законом, док се наведена накнада не интегрише у порез на имовину а жалиоц редовно граду Врању плаћа порез на имовину за постављену телекомуникациону мрежу, чији саставни део су и наведени стубови, док се одредбама чл. 17. став 9. Закона о буџетском систему предвиђено да се за једну јавну услугу може наплаћивати само једна такса; да се у конкретном случају за постављање кабловске телекомуникaционе мреже и припадајућих стубова, не може обрачунавати и наплаћивати никакава дневна локална комунална такса, већ само накнада за коришћење грађевинског земљишта – порез на имовину; да је ожалбено решење донето супротно мишљењу Министарства финансија број 011-00-00765/2016-03 од 24.08.2016. године, да се комунална такса наплаћује за привремено заузимање јавне површине, а да је постављање надземних инсталација по правилу трајног карактера, односно није временски ограничено, да се под јавном површином не може сматрaти простор изнад или испод површине земље, односно површине за коју је предвиђено утврђивање јавног интереса у складу са посебним законом (улице, тргови, паркови и др.), које је обавезујуће; да је ожалбено решење донето на основу погрешно утврђеног чињеничног стања зато што је погрешно утврђена висина локалне комуналне таксе на основу погрешно утврђене површине коју заузимају стубови, јер сваки постављени стуб пречника 0,25-0,3 м, односно заузима површину мању од 0,1м2, тако да се у конкретном случају ради о укупно заузетих око 20-30 м2, а не 226 м2, како је погрешно утврђено у првостепеном решењу, на основу тога је и погрешно утврђена висина локалне комуналне таксе; да је неосновано и неоправдано високо утврђена накнада на име локалне комуналне таксе у износу од 824.900,00 динара за површину од 20-30 м2, коју заузимају стубови, и то за годину дана, значи око 300 евра/м2 – скупље него куповина грађевинског земљишта; да се у конкретном случају ради о застарелости потраживања на име локалне комуналне таксе за 2014. годину, обзиром на проток времена од 8 година; да оспорено решење не садржи разлоге којим се орган руководио уз позивање </w:t>
      </w:r>
      <w:r w:rsidRPr="008D6AC9">
        <w:rPr>
          <w:sz w:val="22"/>
          <w:szCs w:val="22"/>
        </w:rPr>
        <w:lastRenderedPageBreak/>
        <w:t>на прописе за испуњеност услова да се жалиоцу изврши обрачун локалне комуналне таксе на начин како је то учињено оспореним решењем, као ни разлоге који су били одлучни при оцени доказа, сходно одредби члана 141. став 4. Закона о општем управном поступку; да првостепени орган у поновном поступку није поступио по свим налозима другостепеног органа, чиме је повредиои одредбе члана 152. став 3. Закона о пореском поступку и пореско администрацији.</w:t>
      </w:r>
    </w:p>
    <w:p w:rsidR="007473F1" w:rsidRPr="008D6AC9" w:rsidRDefault="007473F1" w:rsidP="007473F1">
      <w:pPr>
        <w:pStyle w:val="BodyTextIndent"/>
        <w:ind w:right="-180"/>
        <w:rPr>
          <w:sz w:val="22"/>
          <w:szCs w:val="22"/>
        </w:rPr>
      </w:pPr>
      <w:r w:rsidRPr="008D6AC9">
        <w:rPr>
          <w:sz w:val="22"/>
          <w:szCs w:val="22"/>
        </w:rPr>
        <w:t>Предложио је да другостепени орган ожалбено решење поништи и предмет врати првостепеном органу на поновни поступак и одлучивање, захтевајући накн</w:t>
      </w:r>
      <w:r w:rsidRPr="008D6AC9">
        <w:rPr>
          <w:sz w:val="22"/>
          <w:szCs w:val="22"/>
          <w:lang w:val="en-US"/>
        </w:rPr>
        <w:t>a</w:t>
      </w:r>
      <w:r w:rsidRPr="008D6AC9">
        <w:rPr>
          <w:sz w:val="22"/>
          <w:szCs w:val="22"/>
        </w:rPr>
        <w:t xml:space="preserve">ду трошкова на име састава жалбе </w:t>
      </w:r>
      <w:r>
        <w:rPr>
          <w:sz w:val="22"/>
          <w:szCs w:val="22"/>
        </w:rPr>
        <w:t>у износу од 33.000,00 динара и таксе на жалбу и одлуку по ТТ по одмерењу</w:t>
      </w:r>
      <w:r w:rsidRPr="008D6AC9">
        <w:rPr>
          <w:sz w:val="22"/>
          <w:szCs w:val="22"/>
        </w:rPr>
        <w:t>.</w:t>
      </w:r>
    </w:p>
    <w:p w:rsidR="007473F1" w:rsidRPr="008D6AC9" w:rsidRDefault="007473F1" w:rsidP="007473F1">
      <w:pPr>
        <w:ind w:firstLine="720"/>
        <w:jc w:val="both"/>
        <w:rPr>
          <w:sz w:val="22"/>
          <w:szCs w:val="22"/>
          <w:lang w:val="sr-Cyrl-CS"/>
        </w:rPr>
      </w:pPr>
      <w:r w:rsidRPr="008D6AC9">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7473F1" w:rsidRPr="008D6AC9" w:rsidRDefault="007473F1" w:rsidP="007473F1">
      <w:pPr>
        <w:pStyle w:val="BodyTextIndent"/>
        <w:ind w:right="-180"/>
        <w:rPr>
          <w:sz w:val="22"/>
          <w:szCs w:val="22"/>
        </w:rPr>
      </w:pPr>
      <w:r w:rsidRPr="008D6AC9">
        <w:rPr>
          <w:sz w:val="22"/>
          <w:szCs w:val="22"/>
        </w:rPr>
        <w:t>Према стању у списима предмета, овај орган налази да је ожалбеним решењем, број: 434-209-</w:t>
      </w:r>
      <w:r w:rsidRPr="008D6AC9">
        <w:rPr>
          <w:sz w:val="22"/>
          <w:szCs w:val="22"/>
          <w:lang w:val="sr-Latn-CS"/>
        </w:rPr>
        <w:t>2/1</w:t>
      </w:r>
      <w:r w:rsidRPr="008D6AC9">
        <w:rPr>
          <w:sz w:val="22"/>
          <w:szCs w:val="22"/>
        </w:rPr>
        <w:t xml:space="preserve">/2017-07-02 од </w:t>
      </w:r>
      <w:r w:rsidRPr="008D6AC9">
        <w:rPr>
          <w:sz w:val="22"/>
          <w:szCs w:val="22"/>
          <w:lang w:val="en-US"/>
        </w:rPr>
        <w:t>20.12.2022</w:t>
      </w:r>
      <w:r w:rsidRPr="008D6AC9">
        <w:rPr>
          <w:sz w:val="22"/>
          <w:szCs w:val="22"/>
        </w:rPr>
        <w:t>. године, које је донето у поновном пшоступку, на основу чл. 2а, 54. и 152. став 3. Закона о пореском поступку и пореској администрацији („Сл. гласник РС“, бр. 80/02...105/14), чл. 60, а у вези са чл. 6. ст. 1. тачка 3. и чл. 15. тачка 9.  Закона о финансирању локалне самоуправе („Сл. гласник РС“, бр. 62/06, 47/11 и 93/12), Тарифног броја 4. Одлуке о локалним комуналним таксама („Сл. Гласник Града Врања“, бр. 43/12 и 42/13) члана 14. Став 8. Одлуке о организацији градске управе („Сл. Гласник Пчињског округа“, број 29/08) и члана 192. Закона о општем управном поступку („Сл. Лист СРЈ“, бр. 33/97 и 31/01 и „Сл. Гласник РС“, бр. 30/10),   жалиоцу је утврђена локална комунална такса за 201</w:t>
      </w:r>
      <w:r w:rsidRPr="008D6AC9">
        <w:rPr>
          <w:sz w:val="22"/>
          <w:szCs w:val="22"/>
          <w:lang w:val="sr-Latn-CS"/>
        </w:rPr>
        <w:t>4</w:t>
      </w:r>
      <w:r w:rsidRPr="008D6AC9">
        <w:rPr>
          <w:sz w:val="22"/>
          <w:szCs w:val="22"/>
        </w:rPr>
        <w:t>.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пореском обвезнику  „ЈОТЕЛ“ д.о.о. Ниш, са пословним седиштем у Нишу, ул. Булевар Немањића, бр. 67, локал 47, ПИБ: 100336912, за делатност кабловске телекомунакације (6110), по основу: „ЈОТЕЛ – Врање“ – Телекомуникациони стубови, за заузету јавну површину од  226,00 квадратних метара у износу од 824.900,00 динара. У образложењу ожалбеног решења, поред осталог, наведено је да је предметна такса за 201</w:t>
      </w:r>
      <w:r w:rsidRPr="008D6AC9">
        <w:rPr>
          <w:sz w:val="22"/>
          <w:szCs w:val="22"/>
          <w:lang w:val="sr-Latn-CS"/>
        </w:rPr>
        <w:t>4</w:t>
      </w:r>
      <w:r w:rsidRPr="008D6AC9">
        <w:rPr>
          <w:sz w:val="22"/>
          <w:szCs w:val="22"/>
        </w:rPr>
        <w:t xml:space="preserve">. годину утврђена у поновном поступку поступајући по примедбама другостепеног органа, наведених у другостепеном решењу број 06-82/4/2018-074 од 19.04.2018. године и  у пресуди Управног суда број </w:t>
      </w:r>
      <w:r w:rsidRPr="008D6AC9">
        <w:rPr>
          <w:sz w:val="22"/>
          <w:szCs w:val="22"/>
          <w:lang w:val="en-US"/>
        </w:rPr>
        <w:t>II</w:t>
      </w:r>
      <w:r w:rsidRPr="008D6AC9">
        <w:rPr>
          <w:sz w:val="22"/>
          <w:szCs w:val="22"/>
        </w:rPr>
        <w:t>/2 У. 10240/17 од 18.03.2018. године,  применом  члана 15. тачка 9. Закона о финансирању локалне самоуправе („Сл. Гласник РС“, бр. 62/06, 47/11 и 99/13), чл. 5. тачка 4. Одлуке о локалним комуналним таксама („Сл. Гласник града Врања“, бр. 43/12 и 42/13) и тарифног броја  4. став 3. Таксене тарифе,  и чињеничног стања утврђеног у поступку контроле,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7473F1" w:rsidRDefault="007473F1" w:rsidP="007473F1">
      <w:pPr>
        <w:pStyle w:val="BodyTextIndent"/>
        <w:ind w:right="-180"/>
        <w:rPr>
          <w:sz w:val="22"/>
          <w:szCs w:val="22"/>
        </w:rPr>
      </w:pPr>
      <w:r w:rsidRPr="008D6AC9">
        <w:rPr>
          <w:sz w:val="22"/>
          <w:szCs w:val="22"/>
        </w:rPr>
        <w:t>Увидом у приложене доказе утврђено је:</w:t>
      </w:r>
    </w:p>
    <w:p w:rsidR="007473F1" w:rsidRDefault="007473F1" w:rsidP="007473F1">
      <w:pPr>
        <w:pStyle w:val="BodyTextIndent"/>
        <w:ind w:right="-180"/>
        <w:rPr>
          <w:sz w:val="22"/>
          <w:szCs w:val="22"/>
        </w:rPr>
      </w:pPr>
      <w:r w:rsidRPr="008D6AC9">
        <w:rPr>
          <w:sz w:val="22"/>
          <w:szCs w:val="22"/>
        </w:rPr>
        <w:t xml:space="preserve">- да је првостепени орган омогућио жалиоцу да учествује у поступку по жалби у смислу чл. 226. Закона о општем управном поступку, и омогућио  му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w:t>
      </w:r>
    </w:p>
    <w:p w:rsidR="007473F1" w:rsidRPr="008D6AC9" w:rsidRDefault="007473F1" w:rsidP="007473F1">
      <w:pPr>
        <w:pStyle w:val="BodyTextIndent"/>
        <w:ind w:right="-180" w:firstLine="0"/>
        <w:rPr>
          <w:sz w:val="22"/>
          <w:szCs w:val="22"/>
        </w:rPr>
      </w:pPr>
      <w:r w:rsidRPr="008D6AC9">
        <w:rPr>
          <w:sz w:val="22"/>
          <w:szCs w:val="22"/>
        </w:rPr>
        <w:t xml:space="preserve">о чему је сачињен записник о извршеној канцеларијској контроли број </w:t>
      </w:r>
      <w:r w:rsidRPr="008D6AC9">
        <w:rPr>
          <w:rFonts w:eastAsia="MS Mincho"/>
          <w:bCs/>
          <w:sz w:val="22"/>
          <w:szCs w:val="22"/>
          <w:lang w:val="sr-Latn-CS"/>
        </w:rPr>
        <w:t>43</w:t>
      </w:r>
      <w:r w:rsidRPr="008D6AC9">
        <w:rPr>
          <w:rFonts w:eastAsia="MS Mincho"/>
          <w:bCs/>
          <w:sz w:val="22"/>
          <w:szCs w:val="22"/>
        </w:rPr>
        <w:t>4-209/2017-07-02 од 08.05.2017</w:t>
      </w:r>
      <w:r w:rsidRPr="008D6AC9">
        <w:rPr>
          <w:rFonts w:eastAsia="MS Mincho"/>
          <w:bCs/>
          <w:sz w:val="22"/>
          <w:szCs w:val="22"/>
          <w:lang w:val="sr-Latn-CS"/>
        </w:rPr>
        <w:t xml:space="preserve">. </w:t>
      </w:r>
      <w:r w:rsidRPr="008D6AC9">
        <w:rPr>
          <w:rFonts w:eastAsia="MS Mincho"/>
          <w:bCs/>
          <w:sz w:val="22"/>
          <w:szCs w:val="22"/>
          <w:lang w:val="ru-RU"/>
        </w:rPr>
        <w:t xml:space="preserve"> </w:t>
      </w:r>
      <w:r w:rsidRPr="008D6AC9">
        <w:rPr>
          <w:rFonts w:eastAsia="MS Mincho"/>
          <w:bCs/>
          <w:sz w:val="22"/>
          <w:szCs w:val="22"/>
        </w:rPr>
        <w:t>године</w:t>
      </w:r>
      <w:r w:rsidRPr="008D6AC9">
        <w:rPr>
          <w:sz w:val="22"/>
          <w:szCs w:val="22"/>
        </w:rPr>
        <w:t xml:space="preserve">, када је жалиоц изјавио да остаје у свему при наводима из жалби поднетих дана 30.03.2017. године, изјављених против решења о утврђивању висине локалне комуналне таксе за коришћење тротоара или друге јавне површине у пословне сврхе, за постављене телекомуникационе стубове на територији Града Врања за 2014, 2015 и 2016. годину, односно за период од 01.01.2014. године до 31.12.2016. године, на решења: бр. 434-209/2017-07-02 од 15.03.2017. године; бр. 434-209-1/2017-07-02 од 15.03.2017. године и бр. 434-209-2/2017-07-02 од 15.03.2017. године.     </w:t>
      </w:r>
    </w:p>
    <w:p w:rsidR="007473F1" w:rsidRPr="008D6AC9" w:rsidRDefault="007473F1" w:rsidP="007473F1">
      <w:pPr>
        <w:pStyle w:val="BodyTextIndent"/>
        <w:ind w:right="-180"/>
        <w:rPr>
          <w:sz w:val="22"/>
          <w:szCs w:val="22"/>
        </w:rPr>
      </w:pPr>
      <w:r w:rsidRPr="008D6AC9">
        <w:rPr>
          <w:sz w:val="22"/>
          <w:szCs w:val="22"/>
        </w:rPr>
        <w:t xml:space="preserve">На исти записник порески контролор је константовао да је првостепени орган исправно поступио када је именованом пореском обвезнику донео ожалбена решења, и да је број телекомуникационих стубова, постављених од жалиоца на тротоару и другој јавној површини на подручју града Врања, утврђен на основу извршене теренске контроле и сачињеног записника 2013. године, након пребројавања сваког стуба појединачно и утврђивањем да ли се исти налазе на тротоару и јавној површини, те да жалба није основана код чињенице да је Град Врање својом </w:t>
      </w:r>
      <w:r w:rsidRPr="008D6AC9">
        <w:rPr>
          <w:sz w:val="22"/>
          <w:szCs w:val="22"/>
        </w:rPr>
        <w:lastRenderedPageBreak/>
        <w:t>Одлуком прописао  износ који су обвезници  дужни да плаћају за постављене телекомуникационе стубове у износу од 10,00 динара, због чега је по мишљењу првостепеног органа исправно поступљено и донето исправно и на закону заснована ожалбена решења, а жалилац није доставио никакав доказ за наводе из жалбе, који би имао утицаја на доношење другачијег решења. Записнички је константовано да је записник прочитан овлашћеном лицу који је имао примедбе на сачињен записник и утврђено чињенично стање, наводећи да се примедбе односе на различито тумачење закона и погрешне примене материјалног права и погрешног начина обрачунавања висине таксе.</w:t>
      </w:r>
    </w:p>
    <w:p w:rsidR="007473F1" w:rsidRPr="008D6AC9" w:rsidRDefault="007473F1" w:rsidP="007473F1">
      <w:pPr>
        <w:widowControl w:val="0"/>
        <w:autoSpaceDE w:val="0"/>
        <w:autoSpaceDN w:val="0"/>
        <w:adjustRightInd w:val="0"/>
        <w:ind w:firstLine="720"/>
        <w:jc w:val="both"/>
        <w:rPr>
          <w:sz w:val="22"/>
          <w:szCs w:val="22"/>
          <w:lang w:val="sr-Cyrl-CS"/>
        </w:rPr>
      </w:pPr>
      <w:r w:rsidRPr="008D6AC9">
        <w:rPr>
          <w:sz w:val="22"/>
          <w:szCs w:val="22"/>
          <w:lang w:val="sr-Cyrl-CS"/>
        </w:rPr>
        <w:t xml:space="preserve">- да је порески обвезник </w:t>
      </w:r>
      <w:r w:rsidRPr="008D6AC9">
        <w:rPr>
          <w:sz w:val="22"/>
          <w:szCs w:val="22"/>
        </w:rPr>
        <w:t xml:space="preserve">„Јотел“ ДОО </w:t>
      </w:r>
      <w:r w:rsidRPr="008D6AC9">
        <w:rPr>
          <w:sz w:val="22"/>
          <w:szCs w:val="22"/>
          <w:lang w:val="sr-Cyrl-CS"/>
        </w:rPr>
        <w:t>поднео 28.06.2013. године з</w:t>
      </w:r>
      <w:r w:rsidRPr="008D6AC9">
        <w:rPr>
          <w:sz w:val="22"/>
          <w:szCs w:val="22"/>
        </w:rPr>
        <w:t xml:space="preserve">ахтев за коришћење простора на јавним површинама у пословне сврхе за </w:t>
      </w:r>
      <w:r w:rsidRPr="008D6AC9">
        <w:rPr>
          <w:sz w:val="22"/>
          <w:szCs w:val="22"/>
          <w:lang w:val="sr-Cyrl-CS"/>
        </w:rPr>
        <w:t xml:space="preserve">постављене </w:t>
      </w:r>
      <w:r w:rsidRPr="008D6AC9">
        <w:rPr>
          <w:sz w:val="22"/>
          <w:szCs w:val="22"/>
        </w:rPr>
        <w:t>телекомуникацион</w:t>
      </w:r>
      <w:r w:rsidRPr="008D6AC9">
        <w:rPr>
          <w:sz w:val="22"/>
          <w:szCs w:val="22"/>
          <w:lang w:val="sr-Cyrl-CS"/>
        </w:rPr>
        <w:t>е</w:t>
      </w:r>
      <w:r w:rsidRPr="008D6AC9">
        <w:rPr>
          <w:sz w:val="22"/>
          <w:szCs w:val="22"/>
        </w:rPr>
        <w:t xml:space="preserve"> уређај</w:t>
      </w:r>
      <w:r w:rsidRPr="008D6AC9">
        <w:rPr>
          <w:sz w:val="22"/>
          <w:szCs w:val="22"/>
          <w:lang w:val="sr-Cyrl-CS"/>
        </w:rPr>
        <w:t>е</w:t>
      </w:r>
      <w:r w:rsidRPr="008D6AC9">
        <w:rPr>
          <w:sz w:val="22"/>
          <w:szCs w:val="22"/>
        </w:rPr>
        <w:t xml:space="preserve"> и стубове, наводећи да КДС „Јотел“ – Врање, планира да постави око 1.200 стубова ф 0,25м, на основу три пројекта – три грађевинске дозволе за јединствен објкат; </w:t>
      </w:r>
    </w:p>
    <w:p w:rsidR="007473F1" w:rsidRPr="008D6AC9" w:rsidRDefault="007473F1" w:rsidP="007473F1">
      <w:pPr>
        <w:widowControl w:val="0"/>
        <w:autoSpaceDE w:val="0"/>
        <w:autoSpaceDN w:val="0"/>
        <w:adjustRightInd w:val="0"/>
        <w:ind w:firstLine="720"/>
        <w:jc w:val="both"/>
        <w:rPr>
          <w:sz w:val="22"/>
          <w:szCs w:val="22"/>
          <w:lang w:val="sr-Cyrl-CS"/>
        </w:rPr>
      </w:pPr>
      <w:r w:rsidRPr="008D6AC9">
        <w:rPr>
          <w:sz w:val="22"/>
          <w:szCs w:val="22"/>
        </w:rPr>
        <w:t>-</w:t>
      </w:r>
      <w:r w:rsidRPr="008D6AC9">
        <w:rPr>
          <w:sz w:val="22"/>
          <w:szCs w:val="22"/>
          <w:lang w:val="sr-Cyrl-CS"/>
        </w:rPr>
        <w:t xml:space="preserve"> да је </w:t>
      </w:r>
      <w:r w:rsidRPr="008D6AC9">
        <w:rPr>
          <w:sz w:val="22"/>
          <w:szCs w:val="22"/>
        </w:rPr>
        <w:t>Општин</w:t>
      </w:r>
      <w:r w:rsidRPr="008D6AC9">
        <w:rPr>
          <w:sz w:val="22"/>
          <w:szCs w:val="22"/>
          <w:lang w:val="sr-Cyrl-CS"/>
        </w:rPr>
        <w:t>а</w:t>
      </w:r>
      <w:r w:rsidRPr="008D6AC9">
        <w:rPr>
          <w:sz w:val="22"/>
          <w:szCs w:val="22"/>
        </w:rPr>
        <w:t xml:space="preserve"> Врање, Секретаријат за финансије и привреду, Одељењ</w:t>
      </w:r>
      <w:r w:rsidRPr="008D6AC9">
        <w:rPr>
          <w:sz w:val="22"/>
          <w:szCs w:val="22"/>
          <w:lang w:val="sr-Cyrl-CS"/>
        </w:rPr>
        <w:t>е</w:t>
      </w:r>
      <w:r w:rsidRPr="008D6AC9">
        <w:rPr>
          <w:sz w:val="22"/>
          <w:szCs w:val="22"/>
        </w:rPr>
        <w:t xml:space="preserve"> локалне пореске администрације </w:t>
      </w:r>
      <w:r w:rsidRPr="008D6AC9">
        <w:rPr>
          <w:sz w:val="22"/>
          <w:szCs w:val="22"/>
          <w:lang w:val="sr-Cyrl-CS"/>
        </w:rPr>
        <w:t xml:space="preserve">упутио захтев </w:t>
      </w:r>
      <w:r w:rsidRPr="008D6AC9">
        <w:rPr>
          <w:sz w:val="22"/>
          <w:szCs w:val="22"/>
        </w:rPr>
        <w:t>бр. 434-266/2013 од 17.07.2013. године, којим се обвезник Јотел ДОО Ниш позива да  достави тачан број стубова које планира да постави;</w:t>
      </w:r>
    </w:p>
    <w:p w:rsidR="007473F1" w:rsidRPr="008D6AC9" w:rsidRDefault="007473F1" w:rsidP="007473F1">
      <w:pPr>
        <w:widowControl w:val="0"/>
        <w:autoSpaceDE w:val="0"/>
        <w:autoSpaceDN w:val="0"/>
        <w:adjustRightInd w:val="0"/>
        <w:ind w:firstLine="720"/>
        <w:jc w:val="both"/>
        <w:rPr>
          <w:sz w:val="22"/>
          <w:szCs w:val="22"/>
          <w:lang w:val="sr-Cyrl-CS"/>
        </w:rPr>
      </w:pPr>
      <w:r w:rsidRPr="008D6AC9">
        <w:rPr>
          <w:sz w:val="22"/>
          <w:szCs w:val="22"/>
        </w:rPr>
        <w:t xml:space="preserve">- да је првостепени орган </w:t>
      </w:r>
      <w:r w:rsidRPr="008D6AC9">
        <w:rPr>
          <w:sz w:val="22"/>
          <w:szCs w:val="22"/>
          <w:lang w:val="sr-Cyrl-CS"/>
        </w:rPr>
        <w:t>2013. године извршио теренску контролу којом приликом је сачињен записник бр. 434-334/2013-06 од 19.09.2013. године, којим записником је константовано утврђено чињенично стање да у 56 улица на подручју града Врања има укупно 226 постављених стубова, наводећи конкретан број стуба у свакој улици појединачно и да овлашћено лице жалиоца, кој</w:t>
      </w:r>
      <w:r w:rsidRPr="008D6AC9">
        <w:rPr>
          <w:sz w:val="22"/>
          <w:szCs w:val="22"/>
        </w:rPr>
        <w:t>e</w:t>
      </w:r>
      <w:r w:rsidRPr="008D6AC9">
        <w:rPr>
          <w:sz w:val="22"/>
          <w:szCs w:val="22"/>
          <w:lang w:val="sr-Cyrl-CS"/>
        </w:rPr>
        <w:t xml:space="preserve"> је учествова</w:t>
      </w:r>
      <w:r w:rsidRPr="008D6AC9">
        <w:rPr>
          <w:sz w:val="22"/>
          <w:szCs w:val="22"/>
        </w:rPr>
        <w:t>л</w:t>
      </w:r>
      <w:r w:rsidRPr="008D6AC9">
        <w:rPr>
          <w:sz w:val="22"/>
          <w:szCs w:val="22"/>
          <w:lang w:val="sr-Cyrl-CS"/>
        </w:rPr>
        <w:t>о у теренској контроли није имало примедбе на утврђени број постављених стубова у контролисаним улицама, што је потврдио и својим потписом и печатом.</w:t>
      </w:r>
    </w:p>
    <w:p w:rsidR="007473F1" w:rsidRPr="008D6AC9" w:rsidRDefault="007473F1" w:rsidP="007473F1">
      <w:pPr>
        <w:widowControl w:val="0"/>
        <w:autoSpaceDE w:val="0"/>
        <w:autoSpaceDN w:val="0"/>
        <w:adjustRightInd w:val="0"/>
        <w:ind w:firstLine="720"/>
        <w:jc w:val="both"/>
        <w:rPr>
          <w:sz w:val="22"/>
          <w:szCs w:val="22"/>
          <w:lang w:val="sr-Cyrl-CS"/>
        </w:rPr>
      </w:pPr>
      <w:r w:rsidRPr="008D6AC9">
        <w:rPr>
          <w:sz w:val="22"/>
          <w:szCs w:val="22"/>
          <w:lang w:val="sr-Cyrl-CS"/>
        </w:rPr>
        <w:t>- да је Драган Илић из Ниша директор и одговорно лице пореског обвезника „Јотел“ ДОО Ниш, дао изјаву, у којој стоји да под материјалном и кривичном одговорношћу изјављује да је „Јотел“ ДОО на целом подручју града Врања, на дан 02.10.2013. године поставио укупно 226 телекомуникационих стубова у оквиру своје телекомуникационе кабловске мреже и да су наведени стубови постављени на јавној површини  - тротоарима.</w:t>
      </w:r>
    </w:p>
    <w:p w:rsidR="007473F1" w:rsidRDefault="007473F1" w:rsidP="007473F1">
      <w:pPr>
        <w:widowControl w:val="0"/>
        <w:autoSpaceDE w:val="0"/>
        <w:autoSpaceDN w:val="0"/>
        <w:adjustRightInd w:val="0"/>
        <w:ind w:firstLine="720"/>
        <w:jc w:val="both"/>
        <w:rPr>
          <w:bCs/>
          <w:iCs/>
          <w:sz w:val="22"/>
          <w:szCs w:val="22"/>
        </w:rPr>
      </w:pPr>
      <w:r w:rsidRPr="008D6AC9">
        <w:rPr>
          <w:sz w:val="22"/>
          <w:szCs w:val="22"/>
        </w:rPr>
        <w:t xml:space="preserve">– </w:t>
      </w:r>
      <w:r w:rsidRPr="008D6AC9">
        <w:rPr>
          <w:sz w:val="22"/>
          <w:szCs w:val="22"/>
          <w:lang w:val="sr-Cyrl-CS"/>
        </w:rPr>
        <w:t xml:space="preserve">да је првостепени орган сачинио </w:t>
      </w:r>
      <w:r w:rsidRPr="008D6AC9">
        <w:rPr>
          <w:sz w:val="22"/>
          <w:szCs w:val="22"/>
        </w:rPr>
        <w:t xml:space="preserve">Записник о извршеној канцеларијској контроли бр. 434-166/2017 од 07.03.2017. године , када је Драган Илић директор „Јотел“ ДОО Ниш, на записник изјавио „да је његова изјава у складу са дописом од 06.03.2017. године, чија је суштина да по наведеном основу, нису обвезници локалне комуналне таксе, већ пореза на имовину“. Да пријаве пореза на имовину редовно сваке године подноси Граду Врању и по том основу нема дуговања, а порески контролор је на исти записник константовао да није могао утврдити тачан број </w:t>
      </w:r>
      <w:r w:rsidRPr="008D6AC9">
        <w:rPr>
          <w:bCs/>
          <w:iCs/>
          <w:sz w:val="22"/>
          <w:szCs w:val="22"/>
        </w:rPr>
        <w:t xml:space="preserve">  телекомунакционог стубова , о заузећу јавне површине на територији града Врања за период од 01.01.2014. године до дана састављања записника јер директор незна тачан број стубова али да ће за недељу дана исти доставити, јер је потребно да их преброје, остављајући директору рок од  7 дана да изврши  пребројављање стубова и достави тачан број у виду пореске пријаве у складу са Одлуком Града Врања, уз коју пријаву су у обавези да достав</w:t>
      </w:r>
      <w:r w:rsidRPr="008D6AC9">
        <w:rPr>
          <w:bCs/>
          <w:iCs/>
          <w:sz w:val="22"/>
          <w:szCs w:val="22"/>
          <w:lang w:val="sr-Cyrl-CS"/>
        </w:rPr>
        <w:t>и</w:t>
      </w:r>
      <w:r w:rsidRPr="008D6AC9">
        <w:rPr>
          <w:bCs/>
          <w:iCs/>
          <w:sz w:val="22"/>
          <w:szCs w:val="22"/>
        </w:rPr>
        <w:t xml:space="preserve"> изјаву као доказ о тачном броју телекомуникационих стубова, која су постављена на јавној површини и да је одговорном лицу предочено да ће приговор на позив бити размотрен у поступку утврђивања локалне комуналне таксе за заузеће јавне површине, након тога ће град Врање донети адекватну Одлуку сходно законским прописима .</w:t>
      </w:r>
    </w:p>
    <w:p w:rsidR="007473F1" w:rsidRPr="008D6AC9" w:rsidRDefault="007473F1" w:rsidP="007473F1">
      <w:pPr>
        <w:ind w:firstLine="706"/>
        <w:jc w:val="both"/>
        <w:rPr>
          <w:sz w:val="22"/>
          <w:szCs w:val="22"/>
          <w:lang w:val="sr-Cyrl-CS"/>
        </w:rPr>
      </w:pPr>
      <w:r w:rsidRPr="008D6AC9">
        <w:rPr>
          <w:sz w:val="22"/>
          <w:szCs w:val="22"/>
          <w:lang w:val="sr-Cyrl-CS"/>
        </w:rPr>
        <w:t>Законом о финансирању локалне самоуправе („Сл. гласник РС“, бр. 62/06, 47/11, 93/12,  99/13, 125/14, 95/15, 83/16, 91/16 и 104/16), прописано је:</w:t>
      </w:r>
    </w:p>
    <w:p w:rsidR="007473F1" w:rsidRPr="008D6AC9" w:rsidRDefault="007473F1" w:rsidP="007473F1">
      <w:pPr>
        <w:jc w:val="both"/>
        <w:rPr>
          <w:sz w:val="22"/>
          <w:szCs w:val="22"/>
          <w:lang w:val="sr-Cyrl-CS"/>
        </w:rPr>
      </w:pPr>
      <w:r w:rsidRPr="008D6AC9">
        <w:rPr>
          <w:sz w:val="22"/>
          <w:szCs w:val="22"/>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7473F1" w:rsidRPr="008D6AC9" w:rsidRDefault="007473F1" w:rsidP="007473F1">
      <w:pPr>
        <w:jc w:val="both"/>
        <w:rPr>
          <w:sz w:val="22"/>
          <w:szCs w:val="22"/>
          <w:lang w:val="sr-Cyrl-CS"/>
        </w:rPr>
      </w:pPr>
      <w:r w:rsidRPr="008D6AC9">
        <w:rPr>
          <w:sz w:val="22"/>
          <w:szCs w:val="22"/>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7473F1" w:rsidRPr="008D6AC9" w:rsidRDefault="007473F1" w:rsidP="007473F1">
      <w:pPr>
        <w:jc w:val="both"/>
        <w:rPr>
          <w:sz w:val="22"/>
          <w:szCs w:val="22"/>
          <w:lang w:val="sr-Cyrl-CS"/>
        </w:rPr>
      </w:pPr>
      <w:r w:rsidRPr="008D6AC9">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7473F1" w:rsidRPr="008D6AC9" w:rsidRDefault="007473F1" w:rsidP="007473F1">
      <w:pPr>
        <w:jc w:val="both"/>
        <w:rPr>
          <w:sz w:val="22"/>
          <w:szCs w:val="22"/>
          <w:lang w:val="sr-Cyrl-CS"/>
        </w:rPr>
      </w:pPr>
      <w:r w:rsidRPr="008D6AC9">
        <w:rPr>
          <w:sz w:val="22"/>
          <w:szCs w:val="22"/>
          <w:lang w:val="sr-Cyrl-CS"/>
        </w:rPr>
        <w:lastRenderedPageBreak/>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7473F1" w:rsidRPr="008D6AC9" w:rsidRDefault="007473F1" w:rsidP="007473F1">
      <w:pPr>
        <w:jc w:val="both"/>
        <w:rPr>
          <w:sz w:val="22"/>
          <w:szCs w:val="22"/>
          <w:lang w:val="sr-Cyrl-CS"/>
        </w:rPr>
      </w:pPr>
      <w:r w:rsidRPr="008D6AC9">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7473F1" w:rsidRPr="008D6AC9" w:rsidRDefault="007473F1" w:rsidP="007473F1">
      <w:pPr>
        <w:jc w:val="both"/>
        <w:rPr>
          <w:sz w:val="22"/>
          <w:szCs w:val="22"/>
          <w:lang w:val="sr-Cyrl-CS"/>
        </w:rPr>
      </w:pPr>
      <w:r w:rsidRPr="008D6AC9">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7473F1" w:rsidRPr="008D6AC9" w:rsidRDefault="007473F1" w:rsidP="007473F1">
      <w:pPr>
        <w:widowControl w:val="0"/>
        <w:autoSpaceDE w:val="0"/>
        <w:autoSpaceDN w:val="0"/>
        <w:adjustRightInd w:val="0"/>
        <w:ind w:firstLine="720"/>
        <w:jc w:val="both"/>
        <w:rPr>
          <w:sz w:val="22"/>
          <w:szCs w:val="22"/>
          <w:lang w:val="sr-Cyrl-CS"/>
        </w:rPr>
      </w:pPr>
      <w:r w:rsidRPr="008D6AC9">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7473F1" w:rsidRPr="008D6AC9" w:rsidRDefault="007473F1" w:rsidP="007473F1">
      <w:pPr>
        <w:pStyle w:val="Default"/>
        <w:tabs>
          <w:tab w:val="left" w:pos="540"/>
        </w:tabs>
        <w:jc w:val="both"/>
        <w:rPr>
          <w:rFonts w:ascii="Times New Roman" w:hAnsi="Times New Roman" w:cs="Times New Roman"/>
          <w:sz w:val="22"/>
          <w:szCs w:val="22"/>
          <w:lang w:val="sr-Cyrl-CS"/>
        </w:rPr>
      </w:pPr>
      <w:r w:rsidRPr="008D6AC9">
        <w:rPr>
          <w:rFonts w:ascii="Times New Roman" w:hAnsi="Times New Roman" w:cs="Times New Roman"/>
          <w:sz w:val="22"/>
          <w:szCs w:val="22"/>
          <w:lang w:val="sr-Cyrl-CS"/>
        </w:rPr>
        <w:tab/>
        <w:t>Одлуком о локалним комуналним таксама („Сл. гласник града Врања“, бр. 43/12</w:t>
      </w:r>
      <w:r w:rsidRPr="008D6AC9">
        <w:rPr>
          <w:rFonts w:ascii="Times New Roman" w:hAnsi="Times New Roman" w:cs="Times New Roman"/>
          <w:sz w:val="22"/>
          <w:szCs w:val="22"/>
          <w:lang w:val="sr-Latn-CS"/>
        </w:rPr>
        <w:t xml:space="preserve"> </w:t>
      </w:r>
      <w:r w:rsidRPr="008D6AC9">
        <w:rPr>
          <w:rFonts w:ascii="Times New Roman" w:hAnsi="Times New Roman" w:cs="Times New Roman"/>
          <w:sz w:val="22"/>
          <w:szCs w:val="22"/>
          <w:lang w:val="sr-Cyrl-CS"/>
        </w:rPr>
        <w:t>и 42/13),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7473F1" w:rsidRDefault="007473F1" w:rsidP="007473F1">
      <w:pPr>
        <w:pStyle w:val="Default"/>
        <w:jc w:val="both"/>
        <w:rPr>
          <w:rFonts w:ascii="Times New Roman" w:hAnsi="Times New Roman" w:cs="Times New Roman"/>
          <w:sz w:val="22"/>
          <w:szCs w:val="22"/>
          <w:lang w:val="sr-Cyrl-CS"/>
        </w:rPr>
      </w:pPr>
      <w:r w:rsidRPr="008D6AC9">
        <w:rPr>
          <w:rFonts w:ascii="Times New Roman" w:hAnsi="Times New Roman" w:cs="Times New Roman"/>
          <w:sz w:val="22"/>
          <w:szCs w:val="22"/>
          <w:lang w:val="sr-Cyrl-CS"/>
        </w:rPr>
        <w:t xml:space="preserve">           У Тарифном броју 4. став 3. алинеја 15,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7473F1" w:rsidRPr="008D6AC9" w:rsidRDefault="007473F1" w:rsidP="007473F1">
      <w:pPr>
        <w:pStyle w:val="Default"/>
        <w:jc w:val="both"/>
        <w:rPr>
          <w:rFonts w:ascii="Times New Roman" w:hAnsi="Times New Roman" w:cs="Times New Roman"/>
          <w:sz w:val="22"/>
          <w:szCs w:val="22"/>
          <w:lang w:val="sr-Cyrl-CS"/>
        </w:rPr>
      </w:pPr>
      <w:r w:rsidRPr="008D6AC9">
        <w:rPr>
          <w:rFonts w:ascii="Times New Roman" w:hAnsi="Times New Roman" w:cs="Times New Roman"/>
          <w:sz w:val="22"/>
          <w:szCs w:val="22"/>
          <w:lang w:val="sr-Cyrl-CS"/>
        </w:rPr>
        <w:t xml:space="preserve">          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„ЈОТЕЛ“ д.о.о. Ниш, са пословним седиштем у Нишу, ул. Булевар Немањића, бр. 67, локал 47, ПИБ: 100336912,  правилно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 за период од 01.01.2014. године до 31.12.2014. године, за</w:t>
      </w:r>
      <w:r w:rsidRPr="008D6AC9">
        <w:rPr>
          <w:rFonts w:ascii="Times New Roman" w:hAnsi="Times New Roman" w:cs="Times New Roman"/>
          <w:sz w:val="22"/>
          <w:szCs w:val="22"/>
        </w:rPr>
        <w:t xml:space="preserve"> </w:t>
      </w:r>
      <w:proofErr w:type="spellStart"/>
      <w:r w:rsidRPr="008D6AC9">
        <w:rPr>
          <w:rFonts w:ascii="Times New Roman" w:hAnsi="Times New Roman" w:cs="Times New Roman"/>
          <w:sz w:val="22"/>
          <w:szCs w:val="22"/>
        </w:rPr>
        <w:t>заузету</w:t>
      </w:r>
      <w:proofErr w:type="spellEnd"/>
      <w:r w:rsidRPr="008D6AC9">
        <w:rPr>
          <w:rFonts w:ascii="Times New Roman" w:hAnsi="Times New Roman" w:cs="Times New Roman"/>
          <w:sz w:val="22"/>
          <w:szCs w:val="22"/>
        </w:rPr>
        <w:t xml:space="preserve"> </w:t>
      </w:r>
      <w:proofErr w:type="spellStart"/>
      <w:r w:rsidRPr="008D6AC9">
        <w:rPr>
          <w:rFonts w:ascii="Times New Roman" w:hAnsi="Times New Roman" w:cs="Times New Roman"/>
          <w:sz w:val="22"/>
          <w:szCs w:val="22"/>
        </w:rPr>
        <w:t>јавну</w:t>
      </w:r>
      <w:proofErr w:type="spellEnd"/>
      <w:r w:rsidRPr="008D6AC9">
        <w:rPr>
          <w:rFonts w:ascii="Times New Roman" w:hAnsi="Times New Roman" w:cs="Times New Roman"/>
          <w:sz w:val="22"/>
          <w:szCs w:val="22"/>
        </w:rPr>
        <w:t xml:space="preserve"> </w:t>
      </w:r>
      <w:proofErr w:type="spellStart"/>
      <w:r w:rsidRPr="008D6AC9">
        <w:rPr>
          <w:rFonts w:ascii="Times New Roman" w:hAnsi="Times New Roman" w:cs="Times New Roman"/>
          <w:sz w:val="22"/>
          <w:szCs w:val="22"/>
        </w:rPr>
        <w:t>површину</w:t>
      </w:r>
      <w:proofErr w:type="spellEnd"/>
      <w:r w:rsidRPr="008D6AC9">
        <w:rPr>
          <w:rFonts w:ascii="Times New Roman" w:hAnsi="Times New Roman" w:cs="Times New Roman"/>
          <w:sz w:val="22"/>
          <w:szCs w:val="22"/>
        </w:rPr>
        <w:t xml:space="preserve"> </w:t>
      </w:r>
      <w:proofErr w:type="spellStart"/>
      <w:r w:rsidRPr="008D6AC9">
        <w:rPr>
          <w:rFonts w:ascii="Times New Roman" w:hAnsi="Times New Roman" w:cs="Times New Roman"/>
          <w:sz w:val="22"/>
          <w:szCs w:val="22"/>
        </w:rPr>
        <w:t>од</w:t>
      </w:r>
      <w:proofErr w:type="spellEnd"/>
      <w:r w:rsidRPr="008D6AC9">
        <w:rPr>
          <w:rFonts w:ascii="Times New Roman" w:hAnsi="Times New Roman" w:cs="Times New Roman"/>
          <w:sz w:val="22"/>
          <w:szCs w:val="22"/>
        </w:rPr>
        <w:t xml:space="preserve"> 226,00 м2</w:t>
      </w:r>
      <w:r w:rsidRPr="008D6AC9">
        <w:rPr>
          <w:rFonts w:ascii="Times New Roman" w:hAnsi="Times New Roman" w:cs="Times New Roman"/>
          <w:sz w:val="22"/>
          <w:szCs w:val="22"/>
          <w:lang w:val="sr-Cyrl-CS"/>
        </w:rPr>
        <w:t xml:space="preserve">, </w:t>
      </w:r>
      <w:r w:rsidRPr="008D6AC9">
        <w:rPr>
          <w:rFonts w:ascii="Times New Roman" w:hAnsi="Times New Roman" w:cs="Times New Roman"/>
          <w:sz w:val="22"/>
          <w:szCs w:val="22"/>
        </w:rPr>
        <w:t xml:space="preserve">у </w:t>
      </w:r>
      <w:proofErr w:type="spellStart"/>
      <w:r w:rsidRPr="008D6AC9">
        <w:rPr>
          <w:rFonts w:ascii="Times New Roman" w:hAnsi="Times New Roman" w:cs="Times New Roman"/>
          <w:sz w:val="22"/>
          <w:szCs w:val="22"/>
        </w:rPr>
        <w:t>износу</w:t>
      </w:r>
      <w:proofErr w:type="spellEnd"/>
      <w:r w:rsidRPr="008D6AC9">
        <w:rPr>
          <w:rFonts w:ascii="Times New Roman" w:hAnsi="Times New Roman" w:cs="Times New Roman"/>
          <w:sz w:val="22"/>
          <w:szCs w:val="22"/>
        </w:rPr>
        <w:t xml:space="preserve"> </w:t>
      </w:r>
      <w:proofErr w:type="spellStart"/>
      <w:r w:rsidRPr="008D6AC9">
        <w:rPr>
          <w:rFonts w:ascii="Times New Roman" w:hAnsi="Times New Roman" w:cs="Times New Roman"/>
          <w:sz w:val="22"/>
          <w:szCs w:val="22"/>
        </w:rPr>
        <w:t>од</w:t>
      </w:r>
      <w:proofErr w:type="spellEnd"/>
      <w:r w:rsidRPr="008D6AC9">
        <w:rPr>
          <w:rFonts w:ascii="Times New Roman" w:hAnsi="Times New Roman" w:cs="Times New Roman"/>
          <w:sz w:val="22"/>
          <w:szCs w:val="22"/>
        </w:rPr>
        <w:t xml:space="preserve"> 824.900,00 </w:t>
      </w:r>
      <w:proofErr w:type="spellStart"/>
      <w:r w:rsidRPr="008D6AC9">
        <w:rPr>
          <w:rFonts w:ascii="Times New Roman" w:hAnsi="Times New Roman" w:cs="Times New Roman"/>
          <w:sz w:val="22"/>
          <w:szCs w:val="22"/>
        </w:rPr>
        <w:t>динара</w:t>
      </w:r>
      <w:proofErr w:type="spellEnd"/>
      <w:r w:rsidRPr="008D6AC9">
        <w:rPr>
          <w:rFonts w:ascii="Times New Roman" w:hAnsi="Times New Roman" w:cs="Times New Roman"/>
          <w:sz w:val="22"/>
          <w:szCs w:val="22"/>
          <w:lang w:val="sr-Cyrl-CS"/>
        </w:rPr>
        <w:t xml:space="preserve">, правилном применом наведених одредаба Закона о финансирању локалне самоуправе („Сл. гласник РС“, бр. 62/06, 47/11, 93/12 и  99/13) и Тарифног броја 4. став 3. алинеје 15 Одлуке о локалним комуналним таксама („Сл. гласник града Врања“, бр. 43/12 и 42/13). </w:t>
      </w:r>
    </w:p>
    <w:p w:rsidR="007473F1" w:rsidRDefault="007473F1" w:rsidP="007473F1">
      <w:pPr>
        <w:widowControl w:val="0"/>
        <w:autoSpaceDE w:val="0"/>
        <w:autoSpaceDN w:val="0"/>
        <w:adjustRightInd w:val="0"/>
        <w:ind w:firstLine="720"/>
        <w:jc w:val="both"/>
        <w:rPr>
          <w:sz w:val="22"/>
          <w:szCs w:val="22"/>
          <w:lang w:val="sr-Cyrl-CS"/>
        </w:rPr>
      </w:pPr>
      <w:r w:rsidRPr="008D6AC9">
        <w:rPr>
          <w:sz w:val="22"/>
          <w:szCs w:val="22"/>
          <w:lang w:val="sr-Cyrl-CS"/>
        </w:rPr>
        <w:t xml:space="preserve">Ово због тога што се у списима предмета налазе докази на основу којих је првостепени орган утврдио тачно заузету јавну површину и то: записник о извршеној теренској контроли бр. 434-334/2013-06 од 19.09.2013. године, којим записником је константовано утврђено чињенично стање да у 56 улица на подручју града Врања, жалиоц има укупно 226 постављених стубова, у коме се наводи конкретан број стуба у свакој улици појединачно и да овлашћено лице жалиоца, који је учествовао у теренској контроли није имао примедбе на утврђени број постављених стубова у контролисаним улицама, што је потврдио и </w:t>
      </w:r>
    </w:p>
    <w:p w:rsidR="007473F1" w:rsidRPr="008D6AC9" w:rsidRDefault="007473F1" w:rsidP="007473F1">
      <w:pPr>
        <w:widowControl w:val="0"/>
        <w:autoSpaceDE w:val="0"/>
        <w:autoSpaceDN w:val="0"/>
        <w:adjustRightInd w:val="0"/>
        <w:jc w:val="both"/>
        <w:rPr>
          <w:color w:val="000000"/>
          <w:sz w:val="22"/>
          <w:szCs w:val="22"/>
          <w:lang w:val="sr-Cyrl-CS"/>
        </w:rPr>
      </w:pPr>
      <w:r w:rsidRPr="008D6AC9">
        <w:rPr>
          <w:sz w:val="22"/>
          <w:szCs w:val="22"/>
          <w:lang w:val="sr-Cyrl-CS"/>
        </w:rPr>
        <w:lastRenderedPageBreak/>
        <w:t xml:space="preserve">својим потписом и печатом, и   изјава  Драгана Илића из Ниша директора и одговорног лица  пореског обвезника „Јотел“ ДОО Ниш, у којој стоји да под материјалном и кривичном одговорношћу изјављује да је „Јотел“ ДОО на целом подручју града Врања, на дан 02.10.2013. године поставио укупно 226 телекомуникационих стубова у оквиру своје телекомуникационе кабловске мреже и да су наведени стубови постављени на јавној површини  - тротоарима. Узимајући у обзир чињеницу да је сваки појединачни телефонски стуб </w:t>
      </w:r>
      <w:r w:rsidRPr="008D6AC9">
        <w:rPr>
          <w:color w:val="000000"/>
          <w:sz w:val="22"/>
          <w:szCs w:val="22"/>
          <w:lang w:val="sr-Cyrl-CS"/>
        </w:rPr>
        <w:t xml:space="preserve">пречника 0,25м -0,30м </w:t>
      </w:r>
      <w:r w:rsidRPr="008D6AC9">
        <w:rPr>
          <w:color w:val="000000"/>
          <w:sz w:val="22"/>
          <w:szCs w:val="22"/>
        </w:rPr>
        <w:t xml:space="preserve">применом </w:t>
      </w:r>
      <w:r w:rsidRPr="008D6AC9">
        <w:rPr>
          <w:color w:val="000000"/>
          <w:sz w:val="22"/>
          <w:szCs w:val="22"/>
          <w:lang w:val="sr-Cyrl-CS"/>
        </w:rPr>
        <w:t>Тарифног броја 4. тачке 3.</w:t>
      </w:r>
      <w:r w:rsidRPr="008D6AC9">
        <w:rPr>
          <w:sz w:val="22"/>
          <w:szCs w:val="22"/>
          <w:lang w:val="sr-Cyrl-CS"/>
        </w:rPr>
        <w:t xml:space="preserve"> алинеје 15 Одлуке о локалним комуналним таксама („Сл. гласник града Врања“, бр. 43/12 и 42/13), где је прописано </w:t>
      </w:r>
      <w:r w:rsidRPr="008D6AC9">
        <w:rPr>
          <w:color w:val="000000"/>
          <w:sz w:val="22"/>
          <w:szCs w:val="22"/>
          <w:lang w:val="sr-Cyrl-CS"/>
        </w:rPr>
        <w:t>да се такса</w:t>
      </w:r>
      <w:r w:rsidRPr="008D6AC9">
        <w:rPr>
          <w:sz w:val="22"/>
          <w:szCs w:val="22"/>
          <w:lang w:val="sr-Cyrl-CS"/>
        </w:rPr>
        <w:t xml:space="preserve">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r w:rsidRPr="008D6AC9">
        <w:rPr>
          <w:color w:val="000000"/>
          <w:sz w:val="22"/>
          <w:szCs w:val="22"/>
          <w:lang w:val="sr-Cyrl-CS"/>
        </w:rPr>
        <w:t xml:space="preserve"> плаћа у дневном износу за сваки цели или започети квадратни метар заузете површине, првостепени орган је исправно утврдио да сваки стуб заузима 1,00 м2 ( 0,25 м =1,00  м2, 0,30 м = 1,00 м2) из кога произилази да 226 постављених стубова на јавној површини заузимају површину од 226,00 м2 (226 стубова = 226,00 м2).</w:t>
      </w:r>
    </w:p>
    <w:p w:rsidR="007473F1" w:rsidRDefault="007473F1" w:rsidP="007473F1">
      <w:pPr>
        <w:widowControl w:val="0"/>
        <w:autoSpaceDE w:val="0"/>
        <w:autoSpaceDN w:val="0"/>
        <w:adjustRightInd w:val="0"/>
        <w:ind w:firstLine="720"/>
        <w:jc w:val="both"/>
        <w:rPr>
          <w:sz w:val="22"/>
          <w:szCs w:val="22"/>
          <w:lang w:val="sr-Cyrl-CS"/>
        </w:rPr>
      </w:pPr>
      <w:r w:rsidRPr="008D6AC9">
        <w:rPr>
          <w:sz w:val="22"/>
          <w:szCs w:val="22"/>
          <w:lang w:val="sr-Cyrl-CS"/>
        </w:rPr>
        <w:t>Овај орган је размотрио навод</w:t>
      </w:r>
      <w:r w:rsidRPr="008D6AC9">
        <w:rPr>
          <w:sz w:val="22"/>
          <w:szCs w:val="22"/>
        </w:rPr>
        <w:t>e</w:t>
      </w:r>
      <w:r w:rsidRPr="008D6AC9">
        <w:rPr>
          <w:sz w:val="22"/>
          <w:szCs w:val="22"/>
          <w:lang w:val="sr-Cyrl-CS"/>
        </w:rPr>
        <w:t xml:space="preserve"> жалбе </w:t>
      </w:r>
      <w:r w:rsidRPr="008D6AC9">
        <w:rPr>
          <w:color w:val="000000"/>
          <w:sz w:val="22"/>
          <w:szCs w:val="22"/>
          <w:lang w:val="sr-Cyrl-CS"/>
        </w:rPr>
        <w:t>да је ожалбено решење донето супротно одредби члана 15. Закона о финансирању локалне самоуправе, која предвиђа да се локалне комуналне таксе могу уводити за коришћење простора искључиво везано за објекте привременог карактера; да је кабловска електоронска телекомуникациона мрежа, према одредбама Закона о планирању и изградњи, трајни инфраструктурни објекат, а телекомуникациони стубови су њен саставни део, због чега за инфраструктурне објекте трајног карактера – за непокретну ствар, не може се обрачунавати и наплаћивати дневна локална комунална такса, како првостепени орган погрешно закључује, а наведена кабловска мрежа у Врању инвеститора „Јотел“ доо постављена је на основу одредаба   Закона о планирању  и изграњи и да је  ожалбено решење донето супротно мишљењу Министарства финансија број 011-00-00765/2016-03 од 24.08.2016. године, да се комунална такса наплаћује за привремено заузимање јавне површине, а да је постављање надземних инсталација по правилу трајног карактера, односно није временски ограничено, да се под јавном површином не може сматрати простор изнад или испод површине земље, односно површине за коју је предвиђено утврђивање јавног интереса у складу са посебним законом (улице, тргови, паркови и др.), које је обавезујуће,</w:t>
      </w:r>
      <w:r w:rsidRPr="008D6AC9">
        <w:rPr>
          <w:sz w:val="22"/>
          <w:szCs w:val="22"/>
        </w:rPr>
        <w:t xml:space="preserve"> и </w:t>
      </w:r>
      <w:r w:rsidRPr="008D6AC9">
        <w:rPr>
          <w:color w:val="000000"/>
          <w:sz w:val="22"/>
          <w:szCs w:val="22"/>
          <w:lang w:val="sr-Cyrl-CS"/>
        </w:rPr>
        <w:t>да се у конкретном случају за постављање кабловске телекомуник</w:t>
      </w:r>
      <w:r w:rsidRPr="008D6AC9">
        <w:rPr>
          <w:color w:val="000000"/>
          <w:sz w:val="22"/>
          <w:szCs w:val="22"/>
        </w:rPr>
        <w:t>a</w:t>
      </w:r>
      <w:r w:rsidRPr="008D6AC9">
        <w:rPr>
          <w:color w:val="000000"/>
          <w:sz w:val="22"/>
          <w:szCs w:val="22"/>
          <w:lang w:val="sr-Cyrl-CS"/>
        </w:rPr>
        <w:t xml:space="preserve">ционе мреже и припадајућих стубова, не може обрачунавати и наплаћивати никакава дневна локална комунална такса, већ само накнада за коришћење грађевинског земљишта – порез на имовину, те је овај орган  утврдио да наводи жалбе нису основани. Ово из разлога што се у конкретном случају ради о утврђивању локалне комуналне таксе за коришћење јавне површине за постављене телекомуникационе стубове на јавној површини за 2014. годину а не за </w:t>
      </w:r>
      <w:r w:rsidRPr="008D6AC9">
        <w:rPr>
          <w:sz w:val="22"/>
          <w:szCs w:val="22"/>
        </w:rPr>
        <w:t xml:space="preserve">подземне и надземне инсталације,  линијске инфраструктурне објекте, кабловску канализацију и водове, и на тај начин је поступљено према наведеном мишљењу Министарства финансија, посебно имајући у виду да је наведено мишљење дато 24. Августа 2016. године након што је првостепени орган утврдио и наплатио предметну таксу а у ком мишљењу се између осталог каже  да ће бити упућен допис свим јединицама локалне самоуправе са захтевом да ускладе своје одлуке о локалним комуналним таксама, у делу којим је утврђена наведена комунална такса , са овим ставом Министарства финансија, до доношења закона о накнадама за коришћење јавних добара, којим ће се прецизније дефинисати појам јавне површине у циљу превазилажења тренутних недоумица у примени ове одредбе Закона, и  овај орган сматра да телекомуникациони стубови нису подземне и надземне инсталације,  линијски инфраструктурни објекти, кабловска канализација и водови и да исти нису трајни објекти, јер се из списа предмета може утврдити да је део своје телекомуникационе опреме жалиоц поставио и на стубове Електродистрибуције Србије, који стубови нису обухваћени ожалбеним решењем јер не припадају жалиоцу,  због чега жалиоц у сваком тренутку може по потреби да скине опрему и постави је на друге стубове, док се накнада за коришћење грађевинског земљишта не утврђује нити наплаћује од 2013. године, као и чињеница да се порез на имовину утврђује и наплаћује за телекомуникациону мрежу и представља посебну врсту пореских обавеза, док је правни основ за утврђивање и наплату наведене локалне комуналне </w:t>
      </w:r>
      <w:r w:rsidRPr="008D6AC9">
        <w:rPr>
          <w:sz w:val="22"/>
          <w:szCs w:val="22"/>
        </w:rPr>
        <w:lastRenderedPageBreak/>
        <w:t>таксе прописан чланом</w:t>
      </w:r>
      <w:r w:rsidRPr="008D6AC9">
        <w:rPr>
          <w:color w:val="000000"/>
          <w:sz w:val="22"/>
          <w:szCs w:val="22"/>
          <w:lang w:val="sr-Cyrl-CS"/>
        </w:rPr>
        <w:t xml:space="preserve"> 15. тачка 9. и чл. 18 Закона о финансирању локалне самоуправе („Сл. Гласник РС“, бр. 62/06, 47/11 и 99/13), којима је прописано  да се лок</w:t>
      </w:r>
      <w:r w:rsidRPr="008D6AC9">
        <w:rPr>
          <w:sz w:val="22"/>
          <w:szCs w:val="22"/>
          <w:lang w:val="sr-Cyrl-CS"/>
        </w:rPr>
        <w:t>алне комуналне таксе могу се уводити за: коришћење простора на јавним површинама или испред пословних просторија у пословне сврхе, ..., те да се актом скупштине јединице локалне самоуправе, којим се уводи локална комунална такса, утврђују се обвезници, висина, олакшице, рокови и начин плаћања локалне комуналне таксе.</w:t>
      </w:r>
    </w:p>
    <w:p w:rsidR="007473F1" w:rsidRPr="008D6AC9" w:rsidRDefault="007473F1" w:rsidP="007473F1">
      <w:pPr>
        <w:ind w:firstLine="720"/>
        <w:jc w:val="both"/>
        <w:rPr>
          <w:color w:val="000000"/>
          <w:sz w:val="22"/>
          <w:szCs w:val="22"/>
          <w:lang w:val="sr-Cyrl-CS"/>
        </w:rPr>
      </w:pPr>
      <w:r w:rsidRPr="008D6AC9">
        <w:rPr>
          <w:sz w:val="22"/>
          <w:szCs w:val="22"/>
        </w:rPr>
        <w:t xml:space="preserve">Размотрен је и навод жалбе </w:t>
      </w:r>
      <w:r w:rsidRPr="008D6AC9">
        <w:rPr>
          <w:color w:val="000000"/>
          <w:sz w:val="22"/>
          <w:szCs w:val="22"/>
          <w:lang w:val="sr-Cyrl-CS"/>
        </w:rPr>
        <w:t>да је ожалбено решење донето на основу погрешно утврђеног чињеничног стања зато што је погрешно утврђена висина локалне комуналне таксе на основу погрешно утврђене површине коју заузимају стубови, јер сваки постављени стуб пречника 0,25-0,3 м, односно заузима површину мању од 0,1м2, тако да се у конкретном случају ради о укупно заузетих око 20-30 м2, а не 226 м2, како је погрешно утврђено у првостепеном решењу, на основу тога је и погрешно утврђена висина локалне комуналне таксе; да је неосновано и неоправдано високо утврђена накнада на име локалне комуналне таксе у износу од 824.900,00 динара за површину од 20-30 м2, коју заузимају стубови, и то за годину дана, значи око 300 евра/м2 – скупље него куповина грађевинског земљишта</w:t>
      </w:r>
      <w:r w:rsidRPr="008D6AC9">
        <w:rPr>
          <w:sz w:val="22"/>
          <w:szCs w:val="22"/>
        </w:rPr>
        <w:t>, да је наведени покушај наплате таксе у Граду Врању  супротан је Закону, те је овај другостепени орган утврдио да навод жалбе није основан. Ово из разлога што је , град Врање, градска управа, Одељење за буџет и финансије, пре доношења ожалбеног решења утврдио тачно заузету јавну површину од 226,00 м2 и на основу те површине утврдио локалну комуналну таксу за коришћење јавне површине.  Ово из разлога што је  Одлуком о локалним комуналним таксама („Сл. гласник града Врања“, бр. 43/12, 42/13), прописано: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дефинисано у тарифном броју Таксене тарифе која је саставни део ове одлуке</w:t>
      </w:r>
      <w:r w:rsidRPr="008D6AC9">
        <w:rPr>
          <w:sz w:val="22"/>
          <w:szCs w:val="22"/>
          <w:lang w:val="sr-Cyrl-CS"/>
        </w:rPr>
        <w:t xml:space="preserve">.Тарифним бројем 4. тачка 3. Одлуке о локалним комуналним таксама („Сл. Гласник града Врања“, бр. 43/12 и 42/13), прописано је да за коришћење тротоара или другог јавног простора у пословне сврхе, осим ради продаје штампе, књига и других публикација производа старих уметничких заната и домаће радиности плаћа се такса у дневном износу за сваки цели или започети квадратни метар заузете површине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 Применом наведеног тарифног броја на утврђено чињенично стање, произилази да је жалиоц заузео јавну површину од 226,00 м2, јер је на јавној површини поставио 226 телекомуникационих стубова, што је утврђено на основу  </w:t>
      </w:r>
      <w:r w:rsidRPr="008D6AC9">
        <w:rPr>
          <w:sz w:val="22"/>
          <w:szCs w:val="22"/>
        </w:rPr>
        <w:t xml:space="preserve">Записника о извршеној теренској контроли бр. 434-334/2013-06 од 19.09.2013. године, и изјаве коју је дао Драган Илић из Ниша, као директор и одговорно лице жалиоца, </w:t>
      </w:r>
      <w:r w:rsidRPr="008D6AC9">
        <w:rPr>
          <w:sz w:val="22"/>
          <w:szCs w:val="22"/>
          <w:lang w:val="sr-Cyrl-CS"/>
        </w:rPr>
        <w:t xml:space="preserve">од којих је сваки појединачни стуб </w:t>
      </w:r>
      <w:r w:rsidRPr="008D6AC9">
        <w:rPr>
          <w:color w:val="000000"/>
          <w:sz w:val="22"/>
          <w:szCs w:val="22"/>
          <w:lang w:val="sr-Cyrl-CS"/>
        </w:rPr>
        <w:t>пречника 0,25-0,30 м, што значи да сваки стуб заузима јавну површину за опорезивање од 1,00 м2</w:t>
      </w:r>
      <w:r w:rsidRPr="008D6AC9">
        <w:rPr>
          <w:color w:val="000000"/>
          <w:sz w:val="22"/>
          <w:szCs w:val="22"/>
        </w:rPr>
        <w:t xml:space="preserve"> (0,25 m = 1m2, 0,30 m = 1 m2)</w:t>
      </w:r>
      <w:r w:rsidRPr="008D6AC9">
        <w:rPr>
          <w:color w:val="000000"/>
          <w:sz w:val="22"/>
          <w:szCs w:val="22"/>
          <w:lang w:val="sr-Cyrl-CS"/>
        </w:rPr>
        <w:t>, сходно Тарифном броју 4. тачка 3. где се наводи да се такса плаћа у дневном износу за сваки цели или започети квадратни метар заузете површине (226 стубова = 226,00 м2).</w:t>
      </w:r>
    </w:p>
    <w:p w:rsidR="00AD54A9" w:rsidRDefault="007473F1" w:rsidP="00AD54A9">
      <w:pPr>
        <w:ind w:firstLine="900"/>
        <w:jc w:val="both"/>
        <w:rPr>
          <w:color w:val="000000"/>
          <w:sz w:val="22"/>
          <w:szCs w:val="22"/>
          <w:lang w:val="sr-Cyrl-CS"/>
        </w:rPr>
      </w:pPr>
      <w:r w:rsidRPr="008D6AC9">
        <w:rPr>
          <w:sz w:val="22"/>
          <w:szCs w:val="22"/>
          <w:lang w:val="sr-Cyrl-CS"/>
        </w:rPr>
        <w:t xml:space="preserve"> </w:t>
      </w:r>
      <w:r w:rsidRPr="008D6AC9">
        <w:rPr>
          <w:sz w:val="22"/>
          <w:szCs w:val="22"/>
        </w:rPr>
        <w:t xml:space="preserve">Оцењен је као неоснован навод жалбе </w:t>
      </w:r>
      <w:r w:rsidRPr="008D6AC9">
        <w:rPr>
          <w:color w:val="000000"/>
          <w:sz w:val="22"/>
          <w:szCs w:val="22"/>
          <w:lang w:val="sr-Cyrl-CS"/>
        </w:rPr>
        <w:t xml:space="preserve">да се у конкретном случају ради о застарелости потраживања на име локалне комуналне таксе за 2014. годину, обзиром на проток времена од 8 година. Ово због тога што је увидом у списе предмета утврђено: Да је решењем бр. 434-209-2/2017-07-02 од 15.03.2017. године,  град Врање, градска управа, Одељење за буџет и финансије, жалиоцу утврдио локалну комуналну таксу за коришћење тротоара или другог јавног простора у </w:t>
      </w:r>
      <w:r w:rsidRPr="008D6AC9">
        <w:rPr>
          <w:color w:val="000000"/>
          <w:sz w:val="22"/>
          <w:szCs w:val="22"/>
          <w:lang w:val="sr-Cyrl-CS"/>
        </w:rPr>
        <w:lastRenderedPageBreak/>
        <w:t xml:space="preserve">пословне сврхе за период од 01.01.2014. године до 31.12.2014. године, у законски прописаном року за застарелост од 5. година,  да је жалиоц против тог решења поднео жалбу да је овај орган као другостепени орган одбио изјављену жалбу као неосновану  решењем број 06-119/14/2017-04 од 01.06.2017. године; да је жалиоц поднео тужну против другостепеног решења , по којој је решавао Управни суд, који је својом пресудом , број </w:t>
      </w:r>
      <w:r w:rsidRPr="008D6AC9">
        <w:rPr>
          <w:color w:val="000000"/>
          <w:sz w:val="22"/>
          <w:szCs w:val="22"/>
        </w:rPr>
        <w:t>II-1 Уо.13/17 од 04.04.2017. године, пре свега одложио извршење решења  бр. 434-209-2/2017-07-02 од 15.03.2017. године а пресудом број II-2 У.102/17 од 08.03.2018. године уважио тужбу и поништио решење грдског већа  број 06-119/14/2017-04 од 01.06.2017. године; да је овај другостепени орган , након уважавања тужбе, поступајући по пресуди  Управног суда поништио решење првостепеног органа број 434-209-2/2017-07 од 15.03.2017. године и предмет вратио на поновно одлучивање; да је ожалбено решење донето од стране првостепеног органа  20.12.2022. године.</w:t>
      </w:r>
      <w:r w:rsidRPr="008D6AC9">
        <w:rPr>
          <w:b/>
          <w:color w:val="000000"/>
          <w:sz w:val="22"/>
          <w:szCs w:val="22"/>
          <w:lang w:val="sr-Cyrl-CS"/>
        </w:rPr>
        <w:t xml:space="preserve"> </w:t>
      </w:r>
      <w:r w:rsidRPr="008D6AC9">
        <w:rPr>
          <w:color w:val="000000"/>
          <w:sz w:val="22"/>
          <w:szCs w:val="22"/>
          <w:lang w:val="sr-Cyrl-CS"/>
        </w:rPr>
        <w:t xml:space="preserve">Због наведеног овај орган налази да је донетим решењем 15.03.2017. године, првостепени орган прекинуо рок застарелости утврђивања комуналне таксе, од када је почео да тече нови рок од 5. година, узимајући у обзир да за време од покретања управног спора до правноснажности судске одлуке не тече рок застарелости утврђивања предметне таксе јер је у конкретном случају вођен управни спор од 04.04.2017. године до 08.03.2018. године, када је Управни суд решавајући по тужби донео пресуду број </w:t>
      </w:r>
      <w:r w:rsidRPr="008D6AC9">
        <w:rPr>
          <w:color w:val="000000"/>
          <w:sz w:val="22"/>
          <w:szCs w:val="22"/>
        </w:rPr>
        <w:t>II-2 У.102/17 од 08.03.2018. године, којом је  уважио тужбу и поништио решење грдског већа  број 06-119/14/2017-04 од 01.06.2017. године</w:t>
      </w:r>
      <w:r w:rsidRPr="008D6AC9">
        <w:rPr>
          <w:color w:val="000000"/>
          <w:sz w:val="22"/>
          <w:szCs w:val="22"/>
          <w:lang w:val="sr-Cyrl-CS"/>
        </w:rPr>
        <w:t>. Након правноснажности те пресуде наставио је да тече рок застарелости утврђивања локалне комуналне таксе, када је првостепени орган доношењем ожалбеног решења  број 434-209-2/1/2017-07-02 од 20.12.2022. године прекинуо рок застарелости утврђивања локалне комуналне таксе.</w:t>
      </w:r>
    </w:p>
    <w:p w:rsidR="007473F1" w:rsidRDefault="007473F1" w:rsidP="007473F1">
      <w:pPr>
        <w:ind w:firstLine="720"/>
        <w:jc w:val="both"/>
        <w:rPr>
          <w:color w:val="000000"/>
          <w:sz w:val="22"/>
          <w:szCs w:val="22"/>
          <w:lang w:val="sr-Cyrl-CS"/>
        </w:rPr>
      </w:pPr>
      <w:r w:rsidRPr="008D6AC9">
        <w:rPr>
          <w:color w:val="000000"/>
          <w:sz w:val="22"/>
          <w:szCs w:val="22"/>
        </w:rPr>
        <w:t>На основу тако утврђеног чињеничног стања, применом одредаба чл. 114, 114д и 114з, Закона о пореском поступку и пореској администрацији, овај орган је утврдио да навод жалбе није основан и да није застарело право на утврђивање и наплату пореског дуга. Ово због тога што је  чл.</w:t>
      </w:r>
      <w:r w:rsidRPr="008D6AC9">
        <w:rPr>
          <w:color w:val="000000"/>
          <w:sz w:val="22"/>
          <w:szCs w:val="22"/>
          <w:lang w:val="sr-Cyrl-CS"/>
        </w:rPr>
        <w:t xml:space="preserve"> 114 Закона о пореском поступку и пореској администрацији, прописано да : право Пореске управе на утврђивање и наплату пореза и споредних пореских давања застарева за пет година од дана када је застарелост почела да тече. Застарелост права на утврђивање пореза и споредних пореских давања почиње да тече од првог дана наредне године од године у којој је требало утврдити порез, односно споредно пореско давање. Застарелост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w:t>
      </w:r>
    </w:p>
    <w:p w:rsidR="007473F1" w:rsidRDefault="007473F1" w:rsidP="007473F1">
      <w:pPr>
        <w:ind w:firstLine="720"/>
        <w:jc w:val="both"/>
        <w:rPr>
          <w:color w:val="000000"/>
          <w:sz w:val="22"/>
          <w:szCs w:val="22"/>
          <w:lang w:val="sr-Cyrl-CS"/>
        </w:rPr>
      </w:pPr>
      <w:r w:rsidRPr="008D6AC9">
        <w:rPr>
          <w:color w:val="000000"/>
          <w:sz w:val="22"/>
          <w:szCs w:val="22"/>
          <w:lang w:val="sr-Cyrl-CS"/>
        </w:rPr>
        <w:t>Чланом 114д истог Закона прописано је да се застарелост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порески кредит, рефакцију, као и намирење доспелих обавеза путем прекњижења и повраћај споредних пореских давања. После прекида застарелост почиње тећи изнова, а време које је протекло пре прекида не рачуна се у рок за застарелост;</w:t>
      </w:r>
    </w:p>
    <w:p w:rsidR="007473F1" w:rsidRDefault="007473F1" w:rsidP="007473F1">
      <w:pPr>
        <w:ind w:firstLine="720"/>
        <w:jc w:val="both"/>
        <w:rPr>
          <w:color w:val="000000"/>
          <w:sz w:val="22"/>
          <w:szCs w:val="22"/>
          <w:lang w:val="sr-Cyrl-CS"/>
        </w:rPr>
      </w:pPr>
      <w:r w:rsidRPr="008D6AC9">
        <w:rPr>
          <w:color w:val="000000"/>
          <w:sz w:val="22"/>
          <w:szCs w:val="22"/>
          <w:lang w:val="sr-Cyrl-CS"/>
        </w:rPr>
        <w:t>Чланом 114з прописано је: Застарелост права Пореске управе на утврђивање и наплату пореза и споредних пореских давања не тече: 1) за време од покретања управног спора до правноснажности судске одлуке; 2 ) за време када је другим законом прописано да се порески поступак не може отпочети , односно да се започети порески поступак прекида; 3) за време када је у складу  са одредбама чл. 73, 74, 74а и 74б овог закона, плаћање дугованог пореза одложено.</w:t>
      </w:r>
    </w:p>
    <w:p w:rsidR="007473F1" w:rsidRDefault="007473F1" w:rsidP="007473F1">
      <w:pPr>
        <w:ind w:firstLine="720"/>
        <w:jc w:val="both"/>
        <w:rPr>
          <w:color w:val="000000"/>
          <w:sz w:val="22"/>
          <w:szCs w:val="22"/>
          <w:lang w:val="sr-Cyrl-CS"/>
        </w:rPr>
      </w:pPr>
      <w:r w:rsidRPr="008D6AC9">
        <w:rPr>
          <w:color w:val="000000"/>
          <w:sz w:val="22"/>
          <w:szCs w:val="22"/>
          <w:lang w:val="sr-Cyrl-CS"/>
        </w:rPr>
        <w:t>Време трајања застоја застарелости из става 1. овог члана не рачуна се у апсолутни рок за застарелост.</w:t>
      </w:r>
    </w:p>
    <w:p w:rsidR="007473F1" w:rsidRPr="00167041" w:rsidRDefault="007473F1" w:rsidP="007473F1">
      <w:pPr>
        <w:ind w:firstLine="720"/>
        <w:jc w:val="both"/>
        <w:rPr>
          <w:sz w:val="22"/>
          <w:szCs w:val="22"/>
        </w:rPr>
      </w:pPr>
      <w:r w:rsidRPr="00167041">
        <w:rPr>
          <w:color w:val="000000"/>
          <w:sz w:val="22"/>
          <w:szCs w:val="22"/>
          <w:lang w:val="sr-Cyrl-CS"/>
        </w:rPr>
        <w:t>Имајући у виду да је жалба одбијена, овај орган је нашао да је неоснован захтев жалиоца за надокнаду трошкова поступка,</w:t>
      </w:r>
      <w:r w:rsidRPr="00167041">
        <w:rPr>
          <w:sz w:val="22"/>
          <w:szCs w:val="22"/>
        </w:rPr>
        <w:t xml:space="preserve"> на име састава жалбе у износу од 33.000,00 динара и таксе на жалбу и одлуку по ТТ по одмерењу, </w:t>
      </w:r>
      <w:r w:rsidRPr="00167041">
        <w:rPr>
          <w:color w:val="000000"/>
          <w:sz w:val="22"/>
          <w:szCs w:val="22"/>
          <w:lang w:val="sr-Cyrl-CS"/>
        </w:rPr>
        <w:t xml:space="preserve"> па је на основу чл. 85. став 6. и чл. 87. став </w:t>
      </w:r>
      <w:r w:rsidRPr="00167041">
        <w:rPr>
          <w:sz w:val="22"/>
          <w:szCs w:val="22"/>
        </w:rPr>
        <w:t xml:space="preserve">3. Закона о општем управном поступку („Сл. Гласник РС“, бр. 18/16, 95/18 аутентично тумачење и 2/2023 – Одлука УС), одлучио као у ставу другом диспозитива решења. </w:t>
      </w:r>
    </w:p>
    <w:p w:rsidR="007473F1" w:rsidRDefault="007473F1" w:rsidP="007473F1">
      <w:pPr>
        <w:pStyle w:val="BodyTextIndent"/>
        <w:ind w:right="-180"/>
        <w:rPr>
          <w:sz w:val="22"/>
          <w:szCs w:val="22"/>
        </w:rPr>
      </w:pPr>
      <w:r w:rsidRPr="00167041">
        <w:rPr>
          <w:sz w:val="22"/>
          <w:szCs w:val="22"/>
        </w:rPr>
        <w:t>На основу напред изложеног одлучено је као у диспозитиву  решења, сходно чл. 152. ст. 2. Закона о пореском поступку и пореској администрацији.</w:t>
      </w:r>
    </w:p>
    <w:p w:rsidR="007473F1" w:rsidRPr="008D6AC9" w:rsidRDefault="007473F1" w:rsidP="007473F1">
      <w:pPr>
        <w:pStyle w:val="BodyTextIndent"/>
        <w:ind w:right="-180"/>
        <w:rPr>
          <w:sz w:val="22"/>
          <w:szCs w:val="22"/>
        </w:rPr>
      </w:pPr>
    </w:p>
    <w:p w:rsidR="007473F1" w:rsidRDefault="007473F1" w:rsidP="007473F1">
      <w:pPr>
        <w:widowControl w:val="0"/>
        <w:autoSpaceDE w:val="0"/>
        <w:autoSpaceDN w:val="0"/>
        <w:adjustRightInd w:val="0"/>
        <w:ind w:firstLine="720"/>
        <w:jc w:val="both"/>
        <w:rPr>
          <w:color w:val="000000"/>
          <w:spacing w:val="-1"/>
          <w:sz w:val="22"/>
          <w:szCs w:val="22"/>
          <w:lang w:val="sr-Cyrl-CS"/>
        </w:rPr>
      </w:pPr>
      <w:r w:rsidRPr="008D6AC9">
        <w:rPr>
          <w:color w:val="000000"/>
          <w:spacing w:val="-1"/>
          <w:sz w:val="22"/>
          <w:szCs w:val="22"/>
          <w:lang w:val="sr-Cyrl-CS"/>
        </w:rPr>
        <w:t>Ово решење је коначно у пореском поступку.</w:t>
      </w:r>
    </w:p>
    <w:p w:rsidR="007473F1" w:rsidRPr="008D6AC9" w:rsidRDefault="007473F1" w:rsidP="007473F1">
      <w:pPr>
        <w:widowControl w:val="0"/>
        <w:autoSpaceDE w:val="0"/>
        <w:autoSpaceDN w:val="0"/>
        <w:adjustRightInd w:val="0"/>
        <w:ind w:firstLine="720"/>
        <w:jc w:val="both"/>
        <w:rPr>
          <w:color w:val="000000"/>
          <w:spacing w:val="-1"/>
          <w:sz w:val="22"/>
          <w:szCs w:val="22"/>
          <w:lang w:val="sr-Cyrl-CS"/>
        </w:rPr>
      </w:pPr>
    </w:p>
    <w:p w:rsidR="007473F1" w:rsidRPr="008D6AC9" w:rsidRDefault="007473F1" w:rsidP="007473F1">
      <w:pPr>
        <w:widowControl w:val="0"/>
        <w:autoSpaceDE w:val="0"/>
        <w:autoSpaceDN w:val="0"/>
        <w:adjustRightInd w:val="0"/>
        <w:ind w:firstLine="720"/>
        <w:jc w:val="both"/>
        <w:rPr>
          <w:b/>
          <w:color w:val="000000"/>
          <w:spacing w:val="-1"/>
          <w:sz w:val="22"/>
          <w:szCs w:val="22"/>
          <w:lang w:val="sr-Cyrl-CS"/>
        </w:rPr>
      </w:pPr>
      <w:r w:rsidRPr="008D6AC9">
        <w:rPr>
          <w:b/>
          <w:color w:val="000000"/>
          <w:spacing w:val="-1"/>
          <w:sz w:val="22"/>
          <w:szCs w:val="22"/>
          <w:lang w:val="sr-Cyrl-CS"/>
        </w:rPr>
        <w:t xml:space="preserve">УПУТСТВО О ПРАВНОМ СРЕДСТВУ: </w:t>
      </w:r>
      <w:r w:rsidRPr="008D6AC9">
        <w:rPr>
          <w:color w:val="000000"/>
          <w:spacing w:val="-1"/>
          <w:sz w:val="22"/>
          <w:szCs w:val="22"/>
          <w:lang w:val="sr-Cyrl-CS"/>
        </w:rPr>
        <w:t>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3. Закона о пореском поступку и пореској администрацији („Сл. гласник РС“, бр. 80/02...138/22), и чл. 18. ст. 1. Закона о управним споровима („Сл. Гласник РС“, бр. 111/09), уз плаћање прописане судске таксе, у износу од 390,00 динара, сходно Тарифном бероју 28. Ст. 1. Таксене тарифе Закоан о судским таксама („Сл. Гласбник РС“, бр. 28/94... и 95/18).</w:t>
      </w:r>
    </w:p>
    <w:p w:rsidR="007473F1" w:rsidRPr="008D6AC9" w:rsidRDefault="007473F1" w:rsidP="007473F1">
      <w:pPr>
        <w:widowControl w:val="0"/>
        <w:autoSpaceDE w:val="0"/>
        <w:autoSpaceDN w:val="0"/>
        <w:adjustRightInd w:val="0"/>
        <w:ind w:firstLine="720"/>
        <w:jc w:val="both"/>
        <w:rPr>
          <w:b/>
          <w:color w:val="000000"/>
          <w:spacing w:val="-1"/>
          <w:sz w:val="22"/>
          <w:szCs w:val="22"/>
          <w:lang w:val="sr-Cyrl-CS"/>
        </w:rPr>
      </w:pPr>
    </w:p>
    <w:p w:rsidR="007473F1" w:rsidRPr="00E74D37" w:rsidRDefault="007473F1" w:rsidP="007473F1">
      <w:pPr>
        <w:jc w:val="center"/>
        <w:rPr>
          <w:b/>
          <w:lang w:val="sr-Cyrl-CS"/>
        </w:rPr>
      </w:pPr>
      <w:r w:rsidRPr="00E74D37">
        <w:rPr>
          <w:b/>
          <w:lang w:val="sr-Cyrl-CS"/>
        </w:rPr>
        <w:t>ГРАДСКО ВЕЋЕ ГРАДА ВРАЊА,</w:t>
      </w:r>
    </w:p>
    <w:p w:rsidR="007473F1" w:rsidRPr="00E74D37" w:rsidRDefault="007473F1" w:rsidP="007473F1">
      <w:pPr>
        <w:jc w:val="center"/>
        <w:rPr>
          <w:b/>
          <w:lang w:val="sr-Cyrl-CS"/>
        </w:rPr>
      </w:pPr>
      <w:r>
        <w:rPr>
          <w:b/>
          <w:lang w:val="sr-Cyrl-CS"/>
        </w:rPr>
        <w:t>д</w:t>
      </w:r>
      <w:r w:rsidRPr="00E74D37">
        <w:rPr>
          <w:b/>
          <w:lang w:val="sr-Cyrl-CS"/>
        </w:rPr>
        <w:t>ана</w:t>
      </w:r>
      <w:r>
        <w:rPr>
          <w:b/>
        </w:rPr>
        <w:t>:</w:t>
      </w:r>
      <w:r>
        <w:rPr>
          <w:b/>
          <w:lang w:val="sr-Cyrl-CS"/>
        </w:rPr>
        <w:t>07.03.</w:t>
      </w:r>
      <w:r w:rsidRPr="00E74D37">
        <w:rPr>
          <w:b/>
          <w:lang w:val="sr-Cyrl-CS"/>
        </w:rPr>
        <w:t xml:space="preserve"> </w:t>
      </w:r>
      <w:r>
        <w:rPr>
          <w:b/>
          <w:lang w:val="sr-Cyrl-CS"/>
        </w:rPr>
        <w:t xml:space="preserve">2023. године, </w:t>
      </w:r>
      <w:r w:rsidRPr="00E74D37">
        <w:rPr>
          <w:b/>
          <w:lang w:val="sr-Cyrl-CS"/>
        </w:rPr>
        <w:t>број</w:t>
      </w:r>
      <w:r>
        <w:rPr>
          <w:b/>
        </w:rPr>
        <w:t>:</w:t>
      </w:r>
      <w:r w:rsidRPr="007473F1">
        <w:rPr>
          <w:b/>
        </w:rPr>
        <w:t xml:space="preserve"> </w:t>
      </w:r>
      <w:r>
        <w:rPr>
          <w:b/>
        </w:rPr>
        <w:t>06-57/2/</w:t>
      </w:r>
      <w:r>
        <w:rPr>
          <w:b/>
          <w:lang w:val="sr-Cyrl-CS"/>
        </w:rPr>
        <w:t>2023-4</w:t>
      </w:r>
      <w:r w:rsidRPr="00E74D37">
        <w:rPr>
          <w:b/>
          <w:lang w:val="sr-Cyrl-CS"/>
        </w:rPr>
        <w:t xml:space="preserve"> </w:t>
      </w:r>
    </w:p>
    <w:p w:rsidR="007473F1" w:rsidRPr="00E74D37" w:rsidRDefault="007473F1" w:rsidP="007473F1">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Pr>
          <w:lang w:val="sr-Cyrl-CS"/>
        </w:rPr>
        <w:t xml:space="preserve">                     </w:t>
      </w:r>
      <w:r w:rsidRPr="00E74D37">
        <w:rPr>
          <w:b/>
          <w:lang w:val="sr-Cyrl-CS"/>
        </w:rPr>
        <w:t>ПРЕДСЕДНИК</w:t>
      </w:r>
    </w:p>
    <w:p w:rsidR="007473F1" w:rsidRPr="00E74D37" w:rsidRDefault="007473F1" w:rsidP="007473F1">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7473F1" w:rsidRDefault="007473F1" w:rsidP="007473F1">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др Слободан Миленковић</w:t>
      </w:r>
    </w:p>
    <w:p w:rsidR="007473F1" w:rsidRDefault="007473F1" w:rsidP="007473F1">
      <w:pPr>
        <w:rPr>
          <w:b/>
          <w:lang w:val="sr-Cyrl-CS"/>
        </w:rPr>
      </w:pPr>
    </w:p>
    <w:p w:rsidR="007473F1" w:rsidRDefault="007473F1" w:rsidP="007473F1">
      <w:pPr>
        <w:widowControl w:val="0"/>
        <w:autoSpaceDE w:val="0"/>
        <w:autoSpaceDN w:val="0"/>
        <w:adjustRightInd w:val="0"/>
        <w:ind w:left="-181" w:right="136"/>
        <w:jc w:val="both"/>
        <w:rPr>
          <w:b/>
          <w:color w:val="000000"/>
          <w:spacing w:val="-1"/>
          <w:sz w:val="22"/>
          <w:szCs w:val="22"/>
          <w:lang w:val="sr-Cyrl-CS"/>
        </w:rPr>
      </w:pPr>
    </w:p>
    <w:p w:rsidR="007473F1" w:rsidRDefault="007473F1" w:rsidP="007473F1">
      <w:pPr>
        <w:widowControl w:val="0"/>
        <w:autoSpaceDE w:val="0"/>
        <w:autoSpaceDN w:val="0"/>
        <w:adjustRightInd w:val="0"/>
        <w:ind w:left="-181" w:right="136"/>
        <w:jc w:val="both"/>
        <w:rPr>
          <w:b/>
          <w:color w:val="000000"/>
          <w:spacing w:val="-1"/>
          <w:sz w:val="22"/>
          <w:szCs w:val="22"/>
          <w:lang w:val="sr-Cyrl-CS"/>
        </w:rPr>
      </w:pPr>
    </w:p>
    <w:p w:rsidR="000F38B0" w:rsidRDefault="000F38B0"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AD54A9" w:rsidRDefault="00AD54A9" w:rsidP="007473F1">
      <w:pPr>
        <w:widowControl w:val="0"/>
        <w:autoSpaceDE w:val="0"/>
        <w:autoSpaceDN w:val="0"/>
        <w:adjustRightInd w:val="0"/>
        <w:ind w:left="-181" w:right="136"/>
        <w:jc w:val="both"/>
        <w:rPr>
          <w:b/>
          <w:color w:val="000000"/>
          <w:spacing w:val="-1"/>
          <w:sz w:val="22"/>
          <w:szCs w:val="22"/>
          <w:lang w:val="sr-Cyrl-CS"/>
        </w:rPr>
      </w:pPr>
    </w:p>
    <w:p w:rsidR="007473F1" w:rsidRDefault="007473F1" w:rsidP="007473F1">
      <w:pPr>
        <w:rPr>
          <w:b/>
          <w:sz w:val="26"/>
          <w:szCs w:val="26"/>
          <w:lang w:val="sr-Cyrl-CS"/>
        </w:rPr>
      </w:pPr>
      <w:r w:rsidRPr="00A273AF">
        <w:rPr>
          <w:b/>
          <w:noProof/>
          <w:sz w:val="26"/>
          <w:szCs w:val="26"/>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73F1" w:rsidRPr="006B62B5" w:rsidRDefault="007473F1" w:rsidP="007473F1">
      <w:pPr>
        <w:rPr>
          <w:b/>
          <w:sz w:val="26"/>
          <w:szCs w:val="26"/>
          <w:lang w:val="sr-Cyrl-CS"/>
        </w:rPr>
      </w:pPr>
      <w:r w:rsidRPr="006B62B5">
        <w:rPr>
          <w:b/>
          <w:sz w:val="26"/>
          <w:szCs w:val="26"/>
          <w:lang w:val="sr-Cyrl-CS"/>
        </w:rPr>
        <w:t>Република Србија</w:t>
      </w:r>
    </w:p>
    <w:p w:rsidR="007473F1" w:rsidRPr="006B62B5" w:rsidRDefault="007473F1" w:rsidP="007473F1">
      <w:pPr>
        <w:rPr>
          <w:b/>
          <w:sz w:val="26"/>
          <w:szCs w:val="26"/>
          <w:lang w:val="sr-Cyrl-CS"/>
        </w:rPr>
      </w:pPr>
      <w:r w:rsidRPr="006B62B5">
        <w:rPr>
          <w:b/>
          <w:sz w:val="26"/>
          <w:szCs w:val="26"/>
          <w:lang w:val="sr-Cyrl-CS"/>
        </w:rPr>
        <w:t>ГРАД ВРАЊЕ</w:t>
      </w:r>
    </w:p>
    <w:p w:rsidR="007473F1" w:rsidRPr="006B62B5" w:rsidRDefault="007473F1" w:rsidP="007473F1">
      <w:pPr>
        <w:rPr>
          <w:b/>
          <w:sz w:val="26"/>
          <w:szCs w:val="26"/>
          <w:lang w:val="sr-Cyrl-CS"/>
        </w:rPr>
      </w:pPr>
      <w:r w:rsidRPr="006B62B5">
        <w:rPr>
          <w:b/>
          <w:sz w:val="26"/>
          <w:szCs w:val="26"/>
          <w:lang w:val="sr-Cyrl-CS"/>
        </w:rPr>
        <w:t>ГРАДСКО ВЕЋЕ</w:t>
      </w:r>
    </w:p>
    <w:p w:rsidR="007473F1" w:rsidRPr="006B62B5" w:rsidRDefault="007473F1" w:rsidP="007473F1">
      <w:pPr>
        <w:rPr>
          <w:b/>
          <w:sz w:val="26"/>
          <w:szCs w:val="26"/>
          <w:lang w:val="sr-Cyrl-CS"/>
        </w:rPr>
      </w:pPr>
      <w:r>
        <w:rPr>
          <w:b/>
          <w:sz w:val="26"/>
          <w:szCs w:val="26"/>
          <w:lang w:val="sr-Cyrl-CS"/>
        </w:rPr>
        <w:t>Број: 06-57/</w:t>
      </w:r>
      <w:r w:rsidRPr="006B62B5">
        <w:rPr>
          <w:b/>
          <w:sz w:val="26"/>
          <w:szCs w:val="26"/>
          <w:lang w:val="sr-Cyrl-CS"/>
        </w:rPr>
        <w:t>20</w:t>
      </w:r>
      <w:r>
        <w:rPr>
          <w:b/>
          <w:sz w:val="26"/>
          <w:szCs w:val="26"/>
          <w:lang w:val="en-US"/>
        </w:rPr>
        <w:t>23</w:t>
      </w:r>
      <w:r w:rsidRPr="006B62B5">
        <w:rPr>
          <w:b/>
          <w:sz w:val="26"/>
          <w:szCs w:val="26"/>
          <w:lang w:val="sr-Cyrl-CS"/>
        </w:rPr>
        <w:t>-04</w:t>
      </w:r>
    </w:p>
    <w:p w:rsidR="007473F1" w:rsidRPr="006B62B5" w:rsidRDefault="007473F1" w:rsidP="007473F1">
      <w:pPr>
        <w:rPr>
          <w:b/>
          <w:sz w:val="26"/>
          <w:szCs w:val="26"/>
          <w:lang w:val="sr-Cyrl-CS"/>
        </w:rPr>
      </w:pPr>
      <w:r w:rsidRPr="006B62B5">
        <w:rPr>
          <w:b/>
          <w:sz w:val="26"/>
          <w:szCs w:val="26"/>
          <w:lang w:val="sr-Cyrl-CS"/>
        </w:rPr>
        <w:t>Дана:</w:t>
      </w:r>
      <w:r>
        <w:rPr>
          <w:b/>
          <w:sz w:val="26"/>
          <w:szCs w:val="26"/>
          <w:lang w:val="en-US"/>
        </w:rPr>
        <w:t xml:space="preserve"> </w:t>
      </w:r>
      <w:r>
        <w:rPr>
          <w:b/>
          <w:sz w:val="26"/>
          <w:szCs w:val="26"/>
        </w:rPr>
        <w:t>07.03..2023</w:t>
      </w:r>
      <w:r>
        <w:rPr>
          <w:b/>
          <w:sz w:val="26"/>
          <w:szCs w:val="26"/>
          <w:lang w:val="en-US"/>
        </w:rPr>
        <w:t xml:space="preserve"> </w:t>
      </w:r>
      <w:r w:rsidRPr="006B62B5">
        <w:rPr>
          <w:b/>
          <w:sz w:val="26"/>
          <w:szCs w:val="26"/>
          <w:lang w:val="sr-Cyrl-CS"/>
        </w:rPr>
        <w:t>. године</w:t>
      </w:r>
    </w:p>
    <w:p w:rsidR="007473F1" w:rsidRPr="006B62B5" w:rsidRDefault="007473F1" w:rsidP="007473F1">
      <w:pPr>
        <w:rPr>
          <w:b/>
          <w:sz w:val="26"/>
          <w:szCs w:val="26"/>
        </w:rPr>
      </w:pPr>
      <w:r w:rsidRPr="006B62B5">
        <w:rPr>
          <w:b/>
          <w:sz w:val="26"/>
          <w:szCs w:val="26"/>
          <w:lang w:val="sr-Cyrl-CS"/>
        </w:rPr>
        <w:t>В р а њ е</w:t>
      </w:r>
    </w:p>
    <w:p w:rsidR="007473F1" w:rsidRPr="006B62B5" w:rsidRDefault="007473F1" w:rsidP="007473F1">
      <w:pPr>
        <w:rPr>
          <w:b/>
          <w:sz w:val="26"/>
          <w:szCs w:val="26"/>
        </w:rPr>
      </w:pPr>
      <w:r w:rsidRPr="006B62B5">
        <w:rPr>
          <w:b/>
          <w:sz w:val="26"/>
          <w:szCs w:val="26"/>
        </w:rPr>
        <w:t>ул. Краља Милана број 1</w:t>
      </w:r>
    </w:p>
    <w:p w:rsidR="007473F1" w:rsidRPr="006B62B5" w:rsidRDefault="007473F1" w:rsidP="007473F1">
      <w:pPr>
        <w:tabs>
          <w:tab w:val="left" w:pos="1125"/>
        </w:tabs>
        <w:rPr>
          <w:b/>
          <w:sz w:val="26"/>
          <w:szCs w:val="26"/>
        </w:rPr>
      </w:pPr>
      <w:r w:rsidRPr="006B62B5">
        <w:rPr>
          <w:b/>
          <w:sz w:val="26"/>
          <w:szCs w:val="26"/>
        </w:rPr>
        <w:tab/>
      </w:r>
    </w:p>
    <w:p w:rsidR="007473F1" w:rsidRPr="006B62B5" w:rsidRDefault="007473F1" w:rsidP="007473F1">
      <w:pPr>
        <w:rPr>
          <w:b/>
          <w:sz w:val="26"/>
          <w:szCs w:val="26"/>
          <w:lang w:val="sr-Cyrl-CS"/>
        </w:rPr>
      </w:pPr>
      <w:r w:rsidRPr="006B62B5">
        <w:rPr>
          <w:b/>
          <w:sz w:val="26"/>
          <w:szCs w:val="26"/>
          <w:lang w:val="sr-Cyrl-CS"/>
        </w:rPr>
        <w:t xml:space="preserve"> </w:t>
      </w:r>
    </w:p>
    <w:p w:rsidR="007473F1" w:rsidRPr="006B62B5" w:rsidRDefault="007473F1" w:rsidP="007473F1">
      <w:pPr>
        <w:jc w:val="center"/>
        <w:rPr>
          <w:b/>
          <w:sz w:val="26"/>
          <w:szCs w:val="26"/>
          <w:lang w:val="sr-Cyrl-CS"/>
        </w:rPr>
      </w:pPr>
    </w:p>
    <w:p w:rsidR="007473F1" w:rsidRPr="006B62B5" w:rsidRDefault="007473F1" w:rsidP="007473F1">
      <w:pPr>
        <w:jc w:val="center"/>
        <w:rPr>
          <w:b/>
          <w:sz w:val="26"/>
          <w:szCs w:val="26"/>
          <w:lang w:val="sr-Cyrl-CS"/>
        </w:rPr>
      </w:pPr>
    </w:p>
    <w:p w:rsidR="007473F1" w:rsidRDefault="007473F1" w:rsidP="007473F1">
      <w:pPr>
        <w:pStyle w:val="ListParagraph"/>
        <w:spacing w:after="0" w:line="240" w:lineRule="auto"/>
        <w:ind w:left="0" w:firstLine="720"/>
        <w:jc w:val="both"/>
        <w:rPr>
          <w:rFonts w:ascii="Times New Roman" w:hAnsi="Times New Roman"/>
          <w:sz w:val="26"/>
          <w:szCs w:val="26"/>
          <w:lang w:val="sr-Cyrl-CS"/>
        </w:rPr>
      </w:pPr>
      <w:r w:rsidRPr="006B62B5">
        <w:rPr>
          <w:rFonts w:ascii="Times New Roman" w:hAnsi="Times New Roman"/>
          <w:sz w:val="26"/>
          <w:szCs w:val="26"/>
          <w:lang w:val="sr-Cyrl-CS"/>
        </w:rPr>
        <w:t xml:space="preserve">На основу члана </w:t>
      </w:r>
      <w:r w:rsidRPr="006B62B5">
        <w:rPr>
          <w:rFonts w:ascii="Times New Roman" w:hAnsi="Times New Roman"/>
          <w:sz w:val="26"/>
          <w:szCs w:val="26"/>
        </w:rPr>
        <w:t xml:space="preserve">61. </w:t>
      </w:r>
      <w:r w:rsidRPr="006B62B5">
        <w:rPr>
          <w:rFonts w:ascii="Times New Roman" w:hAnsi="Times New Roman"/>
          <w:sz w:val="26"/>
          <w:szCs w:val="26"/>
          <w:lang w:val="sr-Cyrl-CS"/>
        </w:rPr>
        <w:t>Пословника Градског већа града Врања („Сл. гласник града Врања, број: 2</w:t>
      </w:r>
      <w:r>
        <w:rPr>
          <w:rFonts w:ascii="Times New Roman" w:hAnsi="Times New Roman"/>
          <w:sz w:val="26"/>
          <w:szCs w:val="26"/>
        </w:rPr>
        <w:t>9</w:t>
      </w:r>
      <w:r w:rsidRPr="006B62B5">
        <w:rPr>
          <w:rFonts w:ascii="Times New Roman" w:hAnsi="Times New Roman"/>
          <w:sz w:val="26"/>
          <w:szCs w:val="26"/>
          <w:lang w:val="sr-Cyrl-CS"/>
        </w:rPr>
        <w:t>/20</w:t>
      </w:r>
      <w:r>
        <w:rPr>
          <w:rFonts w:ascii="Times New Roman" w:hAnsi="Times New Roman"/>
          <w:sz w:val="26"/>
          <w:szCs w:val="26"/>
        </w:rPr>
        <w:t>20</w:t>
      </w:r>
      <w:r w:rsidRPr="006B62B5">
        <w:rPr>
          <w:rFonts w:ascii="Times New Roman" w:hAnsi="Times New Roman"/>
          <w:sz w:val="26"/>
          <w:szCs w:val="26"/>
          <w:lang w:val="sr-Cyrl-CS"/>
        </w:rPr>
        <w:t>), Градско веће гр</w:t>
      </w:r>
      <w:r>
        <w:rPr>
          <w:rFonts w:ascii="Times New Roman" w:hAnsi="Times New Roman"/>
          <w:sz w:val="26"/>
          <w:szCs w:val="26"/>
          <w:lang w:val="sr-Cyrl-CS"/>
        </w:rPr>
        <w:t>ада Врања на седници одржаној 07.03</w:t>
      </w:r>
      <w:r w:rsidRPr="006B62B5">
        <w:rPr>
          <w:rFonts w:ascii="Times New Roman" w:hAnsi="Times New Roman"/>
          <w:sz w:val="26"/>
          <w:szCs w:val="26"/>
          <w:lang w:val="sr-Cyrl-CS"/>
        </w:rPr>
        <w:t>.20</w:t>
      </w:r>
      <w:r>
        <w:rPr>
          <w:rFonts w:ascii="Times New Roman" w:hAnsi="Times New Roman"/>
          <w:sz w:val="26"/>
          <w:szCs w:val="26"/>
        </w:rPr>
        <w:t>23</w:t>
      </w:r>
      <w:r w:rsidRPr="006B62B5">
        <w:rPr>
          <w:rFonts w:ascii="Times New Roman" w:hAnsi="Times New Roman"/>
          <w:sz w:val="26"/>
          <w:szCs w:val="26"/>
          <w:lang w:val="sr-Cyrl-CS"/>
        </w:rPr>
        <w:t xml:space="preserve">. године, разматрало </w:t>
      </w:r>
      <w:proofErr w:type="spellStart"/>
      <w:r w:rsidR="000F38B0">
        <w:rPr>
          <w:rFonts w:ascii="Times New Roman" w:hAnsi="Times New Roman"/>
          <w:sz w:val="26"/>
          <w:szCs w:val="26"/>
        </w:rPr>
        <w:t>је</w:t>
      </w:r>
      <w:proofErr w:type="spellEnd"/>
      <w:r w:rsidR="000F38B0">
        <w:rPr>
          <w:rFonts w:ascii="Times New Roman" w:hAnsi="Times New Roman"/>
          <w:sz w:val="26"/>
          <w:szCs w:val="26"/>
        </w:rPr>
        <w:t xml:space="preserve"> </w:t>
      </w:r>
      <w:proofErr w:type="spellStart"/>
      <w:r w:rsidR="000F38B0">
        <w:rPr>
          <w:rFonts w:ascii="Times New Roman" w:hAnsi="Times New Roman"/>
          <w:sz w:val="26"/>
          <w:szCs w:val="26"/>
        </w:rPr>
        <w:t>Извод</w:t>
      </w:r>
      <w:proofErr w:type="spellEnd"/>
      <w:r w:rsidR="000F38B0">
        <w:rPr>
          <w:rFonts w:ascii="Times New Roman" w:hAnsi="Times New Roman"/>
          <w:sz w:val="26"/>
          <w:szCs w:val="26"/>
        </w:rPr>
        <w:t xml:space="preserve"> </w:t>
      </w:r>
      <w:proofErr w:type="spellStart"/>
      <w:r w:rsidR="000F38B0">
        <w:rPr>
          <w:rFonts w:ascii="Times New Roman" w:hAnsi="Times New Roman"/>
          <w:sz w:val="26"/>
          <w:szCs w:val="26"/>
        </w:rPr>
        <w:t>из</w:t>
      </w:r>
      <w:proofErr w:type="spellEnd"/>
      <w:r w:rsidR="000F38B0">
        <w:rPr>
          <w:rFonts w:ascii="Times New Roman" w:hAnsi="Times New Roman"/>
          <w:sz w:val="26"/>
          <w:szCs w:val="26"/>
        </w:rPr>
        <w:t xml:space="preserve"> </w:t>
      </w:r>
      <w:proofErr w:type="spellStart"/>
      <w:r w:rsidR="000F38B0">
        <w:rPr>
          <w:rFonts w:ascii="Times New Roman" w:hAnsi="Times New Roman"/>
          <w:sz w:val="26"/>
          <w:szCs w:val="26"/>
        </w:rPr>
        <w:t>записника</w:t>
      </w:r>
      <w:proofErr w:type="spellEnd"/>
      <w:r w:rsidR="000F38B0">
        <w:rPr>
          <w:rFonts w:ascii="Times New Roman" w:hAnsi="Times New Roman"/>
          <w:sz w:val="26"/>
          <w:szCs w:val="26"/>
        </w:rPr>
        <w:t xml:space="preserve"> </w:t>
      </w:r>
      <w:proofErr w:type="spellStart"/>
      <w:r w:rsidR="000F38B0">
        <w:rPr>
          <w:rFonts w:ascii="Times New Roman" w:hAnsi="Times New Roman"/>
          <w:sz w:val="26"/>
          <w:szCs w:val="26"/>
        </w:rPr>
        <w:t>са</w:t>
      </w:r>
      <w:proofErr w:type="spellEnd"/>
      <w:r w:rsidR="000F38B0">
        <w:rPr>
          <w:rFonts w:ascii="Times New Roman" w:hAnsi="Times New Roman"/>
          <w:sz w:val="26"/>
          <w:szCs w:val="26"/>
        </w:rPr>
        <w:t xml:space="preserve"> 127</w:t>
      </w:r>
      <w:r w:rsidR="000F38B0" w:rsidRPr="00A63FA8">
        <w:rPr>
          <w:rFonts w:ascii="Times New Roman" w:hAnsi="Times New Roman"/>
          <w:sz w:val="26"/>
          <w:szCs w:val="26"/>
        </w:rPr>
        <w:t xml:space="preserve">. </w:t>
      </w:r>
      <w:proofErr w:type="gramStart"/>
      <w:r w:rsidR="000F38B0">
        <w:rPr>
          <w:rFonts w:ascii="Times New Roman" w:hAnsi="Times New Roman"/>
          <w:sz w:val="26"/>
          <w:szCs w:val="26"/>
        </w:rPr>
        <w:t>и</w:t>
      </w:r>
      <w:proofErr w:type="gramEnd"/>
      <w:r w:rsidR="000F38B0">
        <w:rPr>
          <w:rFonts w:ascii="Times New Roman" w:hAnsi="Times New Roman"/>
          <w:sz w:val="26"/>
          <w:szCs w:val="26"/>
        </w:rPr>
        <w:t xml:space="preserve"> 128. </w:t>
      </w:r>
      <w:proofErr w:type="spellStart"/>
      <w:proofErr w:type="gramStart"/>
      <w:r w:rsidR="000F38B0" w:rsidRPr="00A63FA8">
        <w:rPr>
          <w:rFonts w:ascii="Times New Roman" w:hAnsi="Times New Roman"/>
          <w:sz w:val="26"/>
          <w:szCs w:val="26"/>
        </w:rPr>
        <w:t>редовне</w:t>
      </w:r>
      <w:proofErr w:type="spellEnd"/>
      <w:proofErr w:type="gramEnd"/>
      <w:r w:rsidR="000F38B0" w:rsidRPr="00A63FA8">
        <w:rPr>
          <w:rFonts w:ascii="Times New Roman" w:hAnsi="Times New Roman"/>
          <w:sz w:val="26"/>
          <w:szCs w:val="26"/>
        </w:rPr>
        <w:t xml:space="preserve"> </w:t>
      </w:r>
      <w:proofErr w:type="spellStart"/>
      <w:r w:rsidR="000F38B0" w:rsidRPr="00A63FA8">
        <w:rPr>
          <w:rFonts w:ascii="Times New Roman" w:hAnsi="Times New Roman"/>
          <w:sz w:val="26"/>
          <w:szCs w:val="26"/>
        </w:rPr>
        <w:t>седнице</w:t>
      </w:r>
      <w:proofErr w:type="spellEnd"/>
      <w:r w:rsidR="000F38B0" w:rsidRPr="00A63FA8">
        <w:rPr>
          <w:rFonts w:ascii="Times New Roman" w:hAnsi="Times New Roman"/>
          <w:sz w:val="26"/>
          <w:szCs w:val="26"/>
        </w:rPr>
        <w:t xml:space="preserve"> </w:t>
      </w:r>
      <w:r w:rsidR="000F38B0">
        <w:rPr>
          <w:rFonts w:ascii="Times New Roman" w:hAnsi="Times New Roman"/>
          <w:sz w:val="26"/>
          <w:szCs w:val="26"/>
        </w:rPr>
        <w:t xml:space="preserve">и 129. </w:t>
      </w:r>
      <w:proofErr w:type="gramStart"/>
      <w:r w:rsidR="000F38B0">
        <w:rPr>
          <w:rFonts w:ascii="Times New Roman" w:hAnsi="Times New Roman"/>
          <w:sz w:val="26"/>
          <w:szCs w:val="26"/>
        </w:rPr>
        <w:t>и</w:t>
      </w:r>
      <w:proofErr w:type="gramEnd"/>
      <w:r w:rsidR="000F38B0">
        <w:rPr>
          <w:rFonts w:ascii="Times New Roman" w:hAnsi="Times New Roman"/>
          <w:sz w:val="26"/>
          <w:szCs w:val="26"/>
        </w:rPr>
        <w:t xml:space="preserve"> 130. </w:t>
      </w:r>
      <w:proofErr w:type="spellStart"/>
      <w:proofErr w:type="gramStart"/>
      <w:r w:rsidR="000F38B0">
        <w:rPr>
          <w:rFonts w:ascii="Times New Roman" w:hAnsi="Times New Roman"/>
          <w:sz w:val="26"/>
          <w:szCs w:val="26"/>
        </w:rPr>
        <w:t>ванредне</w:t>
      </w:r>
      <w:proofErr w:type="spellEnd"/>
      <w:proofErr w:type="gramEnd"/>
      <w:r w:rsidR="000F38B0">
        <w:rPr>
          <w:rFonts w:ascii="Times New Roman" w:hAnsi="Times New Roman"/>
          <w:sz w:val="26"/>
          <w:szCs w:val="26"/>
        </w:rPr>
        <w:t xml:space="preserve"> </w:t>
      </w:r>
      <w:proofErr w:type="spellStart"/>
      <w:r w:rsidR="000F38B0">
        <w:rPr>
          <w:rFonts w:ascii="Times New Roman" w:hAnsi="Times New Roman"/>
          <w:sz w:val="26"/>
          <w:szCs w:val="26"/>
        </w:rPr>
        <w:t>седнице</w:t>
      </w:r>
      <w:proofErr w:type="spellEnd"/>
      <w:r w:rsidR="000F38B0">
        <w:rPr>
          <w:rFonts w:ascii="Times New Roman" w:hAnsi="Times New Roman"/>
          <w:sz w:val="26"/>
          <w:szCs w:val="26"/>
        </w:rPr>
        <w:t xml:space="preserve"> </w:t>
      </w:r>
      <w:proofErr w:type="spellStart"/>
      <w:r w:rsidR="000F38B0" w:rsidRPr="00A63FA8">
        <w:rPr>
          <w:rFonts w:ascii="Times New Roman" w:hAnsi="Times New Roman"/>
          <w:sz w:val="26"/>
          <w:szCs w:val="26"/>
        </w:rPr>
        <w:t>Градског</w:t>
      </w:r>
      <w:proofErr w:type="spellEnd"/>
      <w:r w:rsidR="000F38B0" w:rsidRPr="00A63FA8">
        <w:rPr>
          <w:rFonts w:ascii="Times New Roman" w:hAnsi="Times New Roman"/>
          <w:sz w:val="26"/>
          <w:szCs w:val="26"/>
        </w:rPr>
        <w:t xml:space="preserve"> </w:t>
      </w:r>
      <w:proofErr w:type="spellStart"/>
      <w:r w:rsidR="000F38B0" w:rsidRPr="00A63FA8">
        <w:rPr>
          <w:rFonts w:ascii="Times New Roman" w:hAnsi="Times New Roman"/>
          <w:sz w:val="26"/>
          <w:szCs w:val="26"/>
        </w:rPr>
        <w:t>већа</w:t>
      </w:r>
      <w:proofErr w:type="spellEnd"/>
      <w:r w:rsidR="000F38B0" w:rsidRPr="006B62B5">
        <w:rPr>
          <w:rFonts w:ascii="Times New Roman" w:hAnsi="Times New Roman"/>
          <w:sz w:val="26"/>
          <w:szCs w:val="26"/>
          <w:lang w:val="sr-Cyrl-CS"/>
        </w:rPr>
        <w:t xml:space="preserve"> </w:t>
      </w:r>
      <w:r w:rsidRPr="006B62B5">
        <w:rPr>
          <w:rFonts w:ascii="Times New Roman" w:hAnsi="Times New Roman"/>
          <w:sz w:val="26"/>
          <w:szCs w:val="26"/>
          <w:lang w:val="sr-Cyrl-CS"/>
        </w:rPr>
        <w:t>и донело следећ</w:t>
      </w:r>
      <w:r>
        <w:rPr>
          <w:rFonts w:ascii="Times New Roman" w:hAnsi="Times New Roman"/>
          <w:sz w:val="26"/>
          <w:szCs w:val="26"/>
          <w:lang w:val="sr-Cyrl-CS"/>
        </w:rPr>
        <w:t>е:</w:t>
      </w:r>
    </w:p>
    <w:p w:rsidR="007473F1" w:rsidRPr="006B62B5" w:rsidRDefault="007473F1" w:rsidP="007473F1">
      <w:pPr>
        <w:pStyle w:val="ListParagraph"/>
        <w:spacing w:after="0" w:line="240" w:lineRule="auto"/>
        <w:ind w:left="0" w:firstLine="720"/>
        <w:jc w:val="both"/>
        <w:rPr>
          <w:rFonts w:ascii="Times New Roman" w:hAnsi="Times New Roman"/>
          <w:sz w:val="26"/>
          <w:szCs w:val="26"/>
        </w:rPr>
      </w:pPr>
    </w:p>
    <w:p w:rsidR="007473F1" w:rsidRPr="00A273AF" w:rsidRDefault="007473F1" w:rsidP="007473F1">
      <w:pPr>
        <w:jc w:val="center"/>
        <w:rPr>
          <w:b/>
          <w:i/>
          <w:sz w:val="26"/>
          <w:szCs w:val="26"/>
          <w:lang w:val="sr-Cyrl-CS"/>
        </w:rPr>
      </w:pPr>
      <w:r w:rsidRPr="00A273AF">
        <w:rPr>
          <w:b/>
          <w:i/>
          <w:sz w:val="26"/>
          <w:szCs w:val="26"/>
          <w:lang w:val="sr-Cyrl-CS"/>
        </w:rPr>
        <w:t xml:space="preserve">З  А К Љ У Ч К Е </w:t>
      </w:r>
    </w:p>
    <w:p w:rsidR="007473F1" w:rsidRPr="006B62B5" w:rsidRDefault="007473F1" w:rsidP="007473F1">
      <w:pPr>
        <w:jc w:val="center"/>
        <w:rPr>
          <w:b/>
          <w:i/>
          <w:sz w:val="26"/>
          <w:szCs w:val="26"/>
          <w:lang w:val="sr-Cyrl-CS"/>
        </w:rPr>
      </w:pPr>
    </w:p>
    <w:p w:rsidR="000F38B0" w:rsidRPr="00D81313" w:rsidRDefault="007473F1" w:rsidP="000F38B0">
      <w:pPr>
        <w:rPr>
          <w:sz w:val="26"/>
          <w:szCs w:val="26"/>
          <w:lang w:val="sr-Cyrl-CS"/>
        </w:rPr>
      </w:pPr>
      <w:r w:rsidRPr="006B62B5">
        <w:rPr>
          <w:sz w:val="26"/>
          <w:szCs w:val="26"/>
        </w:rPr>
        <w:tab/>
      </w:r>
      <w:r w:rsidR="000F38B0">
        <w:rPr>
          <w:sz w:val="26"/>
          <w:szCs w:val="26"/>
        </w:rPr>
        <w:t>Прихвата се Извод из записника са 127</w:t>
      </w:r>
      <w:r w:rsidR="000F38B0" w:rsidRPr="00A63FA8">
        <w:rPr>
          <w:sz w:val="26"/>
          <w:szCs w:val="26"/>
        </w:rPr>
        <w:t xml:space="preserve">. </w:t>
      </w:r>
      <w:r w:rsidR="000F38B0">
        <w:rPr>
          <w:sz w:val="26"/>
          <w:szCs w:val="26"/>
        </w:rPr>
        <w:t xml:space="preserve">и 128. </w:t>
      </w:r>
      <w:r w:rsidR="000F38B0" w:rsidRPr="00A63FA8">
        <w:rPr>
          <w:sz w:val="26"/>
          <w:szCs w:val="26"/>
        </w:rPr>
        <w:t xml:space="preserve">редовне седнице </w:t>
      </w:r>
      <w:r w:rsidR="000F38B0">
        <w:rPr>
          <w:sz w:val="26"/>
          <w:szCs w:val="26"/>
        </w:rPr>
        <w:t xml:space="preserve">и 129. и 130. ванредне седнице </w:t>
      </w:r>
      <w:r w:rsidR="000F38B0" w:rsidRPr="00A63FA8">
        <w:rPr>
          <w:sz w:val="26"/>
          <w:szCs w:val="26"/>
        </w:rPr>
        <w:t>Градског већа</w:t>
      </w:r>
      <w:r w:rsidR="000F38B0">
        <w:rPr>
          <w:sz w:val="26"/>
          <w:szCs w:val="26"/>
        </w:rPr>
        <w:t>, број:</w:t>
      </w:r>
      <w:r w:rsidR="000F38B0" w:rsidRPr="000F38B0">
        <w:rPr>
          <w:sz w:val="26"/>
          <w:szCs w:val="26"/>
        </w:rPr>
        <w:t xml:space="preserve"> </w:t>
      </w:r>
      <w:r w:rsidR="000F38B0" w:rsidRPr="00212EBB">
        <w:rPr>
          <w:sz w:val="26"/>
          <w:szCs w:val="26"/>
        </w:rPr>
        <w:t>06-35/</w:t>
      </w:r>
      <w:r w:rsidR="000F38B0" w:rsidRPr="00212EBB">
        <w:rPr>
          <w:sz w:val="26"/>
          <w:szCs w:val="26"/>
          <w:lang w:val="sr-Cyrl-CS"/>
        </w:rPr>
        <w:t>2023-04</w:t>
      </w:r>
      <w:r w:rsidR="000F38B0">
        <w:rPr>
          <w:sz w:val="26"/>
          <w:szCs w:val="26"/>
          <w:lang w:val="sr-Cyrl-CS"/>
        </w:rPr>
        <w:t xml:space="preserve">, </w:t>
      </w:r>
      <w:r w:rsidR="000F38B0">
        <w:rPr>
          <w:sz w:val="26"/>
          <w:szCs w:val="26"/>
        </w:rPr>
        <w:t>06-41</w:t>
      </w:r>
      <w:r w:rsidR="000F38B0" w:rsidRPr="008526B8">
        <w:rPr>
          <w:sz w:val="26"/>
          <w:szCs w:val="26"/>
        </w:rPr>
        <w:t>/</w:t>
      </w:r>
      <w:r w:rsidR="000F38B0" w:rsidRPr="008526B8">
        <w:rPr>
          <w:sz w:val="26"/>
          <w:szCs w:val="26"/>
          <w:lang w:val="sr-Cyrl-CS"/>
        </w:rPr>
        <w:t>2023-04</w:t>
      </w:r>
      <w:r w:rsidR="000F38B0">
        <w:rPr>
          <w:sz w:val="26"/>
          <w:szCs w:val="26"/>
          <w:lang w:val="sr-Cyrl-CS"/>
        </w:rPr>
        <w:t xml:space="preserve">, </w:t>
      </w:r>
      <w:r w:rsidR="000F38B0">
        <w:rPr>
          <w:sz w:val="26"/>
          <w:szCs w:val="26"/>
        </w:rPr>
        <w:t>06-48</w:t>
      </w:r>
      <w:r w:rsidR="000F38B0" w:rsidRPr="00D81313">
        <w:rPr>
          <w:sz w:val="26"/>
          <w:szCs w:val="26"/>
          <w:lang w:val="sr-Cyrl-CS"/>
        </w:rPr>
        <w:t>/202</w:t>
      </w:r>
      <w:r w:rsidR="000F38B0" w:rsidRPr="00D81313">
        <w:rPr>
          <w:sz w:val="26"/>
          <w:szCs w:val="26"/>
        </w:rPr>
        <w:t>3</w:t>
      </w:r>
      <w:r w:rsidR="000F38B0" w:rsidRPr="00D81313">
        <w:rPr>
          <w:sz w:val="26"/>
          <w:szCs w:val="26"/>
          <w:lang w:val="sr-Cyrl-CS"/>
        </w:rPr>
        <w:t>-04</w:t>
      </w:r>
      <w:r w:rsidR="000F38B0">
        <w:rPr>
          <w:sz w:val="26"/>
          <w:szCs w:val="26"/>
          <w:lang w:val="sr-Cyrl-CS"/>
        </w:rPr>
        <w:t xml:space="preserve"> и </w:t>
      </w:r>
      <w:r w:rsidR="000F38B0">
        <w:rPr>
          <w:sz w:val="26"/>
          <w:szCs w:val="26"/>
        </w:rPr>
        <w:t>06-53</w:t>
      </w:r>
      <w:r w:rsidR="000F38B0" w:rsidRPr="00D81313">
        <w:rPr>
          <w:sz w:val="26"/>
          <w:szCs w:val="26"/>
          <w:lang w:val="sr-Cyrl-CS"/>
        </w:rPr>
        <w:t>/202</w:t>
      </w:r>
      <w:r w:rsidR="000F38B0" w:rsidRPr="00D81313">
        <w:rPr>
          <w:sz w:val="26"/>
          <w:szCs w:val="26"/>
        </w:rPr>
        <w:t>3</w:t>
      </w:r>
      <w:r w:rsidR="000F38B0" w:rsidRPr="00D81313">
        <w:rPr>
          <w:sz w:val="26"/>
          <w:szCs w:val="26"/>
          <w:lang w:val="sr-Cyrl-CS"/>
        </w:rPr>
        <w:t>-04</w:t>
      </w:r>
      <w:r w:rsidR="000F38B0">
        <w:rPr>
          <w:sz w:val="26"/>
          <w:szCs w:val="26"/>
          <w:lang w:val="sr-Cyrl-CS"/>
        </w:rPr>
        <w:t>.</w:t>
      </w:r>
    </w:p>
    <w:p w:rsidR="000F38B0" w:rsidRPr="00212EBB" w:rsidRDefault="000F38B0" w:rsidP="000F38B0">
      <w:pPr>
        <w:rPr>
          <w:sz w:val="26"/>
          <w:szCs w:val="26"/>
          <w:lang w:val="sr-Cyrl-CS"/>
        </w:rPr>
      </w:pPr>
    </w:p>
    <w:p w:rsidR="007473F1" w:rsidRPr="00A273AF" w:rsidRDefault="007473F1" w:rsidP="007473F1">
      <w:pPr>
        <w:ind w:firstLine="720"/>
        <w:jc w:val="both"/>
        <w:rPr>
          <w:sz w:val="26"/>
          <w:szCs w:val="26"/>
        </w:rPr>
      </w:pPr>
      <w:r w:rsidRPr="00A273AF">
        <w:rPr>
          <w:b/>
          <w:sz w:val="26"/>
          <w:szCs w:val="26"/>
        </w:rPr>
        <w:t>Закључке доставити</w:t>
      </w:r>
      <w:r>
        <w:rPr>
          <w:sz w:val="26"/>
          <w:szCs w:val="26"/>
        </w:rPr>
        <w:t>: Писарници.</w:t>
      </w:r>
    </w:p>
    <w:p w:rsidR="007473F1" w:rsidRDefault="007473F1" w:rsidP="007473F1">
      <w:pPr>
        <w:jc w:val="both"/>
        <w:rPr>
          <w:sz w:val="26"/>
          <w:szCs w:val="26"/>
        </w:rPr>
      </w:pPr>
    </w:p>
    <w:p w:rsidR="007473F1" w:rsidRPr="006B62B5" w:rsidRDefault="007473F1" w:rsidP="007473F1">
      <w:pPr>
        <w:jc w:val="both"/>
        <w:rPr>
          <w:b/>
          <w:sz w:val="26"/>
          <w:szCs w:val="26"/>
        </w:rPr>
      </w:pPr>
      <w:r>
        <w:rPr>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B62B5">
        <w:rPr>
          <w:b/>
          <w:sz w:val="26"/>
          <w:szCs w:val="26"/>
        </w:rPr>
        <w:t xml:space="preserve">ПРЕДСЕДНИК </w:t>
      </w:r>
    </w:p>
    <w:p w:rsidR="007473F1" w:rsidRPr="006B62B5" w:rsidRDefault="007473F1" w:rsidP="007473F1">
      <w:pPr>
        <w:jc w:val="center"/>
        <w:rPr>
          <w:b/>
          <w:sz w:val="26"/>
          <w:szCs w:val="26"/>
        </w:rPr>
      </w:pPr>
      <w:r w:rsidRPr="006B62B5">
        <w:rPr>
          <w:b/>
          <w:sz w:val="26"/>
          <w:szCs w:val="26"/>
        </w:rPr>
        <w:t xml:space="preserve">                                                     </w:t>
      </w:r>
      <w:r w:rsidRPr="006B62B5">
        <w:rPr>
          <w:b/>
          <w:sz w:val="26"/>
          <w:szCs w:val="26"/>
        </w:rPr>
        <w:tab/>
        <w:t xml:space="preserve">      </w:t>
      </w:r>
      <w:r>
        <w:rPr>
          <w:b/>
          <w:sz w:val="26"/>
          <w:szCs w:val="26"/>
        </w:rPr>
        <w:t xml:space="preserve">                    </w:t>
      </w:r>
      <w:r w:rsidRPr="006B62B5">
        <w:rPr>
          <w:b/>
          <w:sz w:val="26"/>
          <w:szCs w:val="26"/>
        </w:rPr>
        <w:t>ГРАДСКОГ ВЕЋА,</w:t>
      </w:r>
    </w:p>
    <w:p w:rsidR="007473F1" w:rsidRDefault="007473F1" w:rsidP="007473F1">
      <w:pPr>
        <w:rPr>
          <w:b/>
          <w:sz w:val="26"/>
          <w:szCs w:val="26"/>
        </w:rPr>
      </w:pPr>
      <w:r w:rsidRPr="006B62B5">
        <w:rPr>
          <w:b/>
          <w:sz w:val="26"/>
          <w:szCs w:val="26"/>
        </w:rPr>
        <w:t xml:space="preserve">                                                                              </w:t>
      </w:r>
      <w:r>
        <w:rPr>
          <w:b/>
          <w:sz w:val="26"/>
          <w:szCs w:val="26"/>
        </w:rPr>
        <w:t xml:space="preserve">        </w:t>
      </w:r>
      <w:r w:rsidRPr="006B62B5">
        <w:rPr>
          <w:b/>
          <w:sz w:val="26"/>
          <w:szCs w:val="26"/>
        </w:rPr>
        <w:t xml:space="preserve"> др Слободан Миленковић</w:t>
      </w:r>
    </w:p>
    <w:p w:rsidR="000F38B0" w:rsidRDefault="000F38B0" w:rsidP="007473F1">
      <w:pPr>
        <w:rPr>
          <w:b/>
          <w:sz w:val="26"/>
          <w:szCs w:val="26"/>
        </w:rPr>
      </w:pPr>
    </w:p>
    <w:p w:rsidR="000F38B0" w:rsidRDefault="000F38B0" w:rsidP="007473F1">
      <w:pPr>
        <w:rPr>
          <w:b/>
          <w:sz w:val="26"/>
          <w:szCs w:val="26"/>
        </w:rPr>
      </w:pPr>
    </w:p>
    <w:p w:rsidR="000F38B0" w:rsidRDefault="000F38B0" w:rsidP="007473F1">
      <w:pPr>
        <w:rPr>
          <w:b/>
          <w:sz w:val="26"/>
          <w:szCs w:val="26"/>
        </w:rPr>
      </w:pPr>
    </w:p>
    <w:p w:rsidR="000F38B0" w:rsidRDefault="000F38B0" w:rsidP="007473F1">
      <w:pPr>
        <w:rPr>
          <w:b/>
          <w:sz w:val="26"/>
          <w:szCs w:val="26"/>
        </w:rPr>
      </w:pPr>
    </w:p>
    <w:p w:rsidR="000F38B0" w:rsidRDefault="000F38B0" w:rsidP="007473F1">
      <w:pPr>
        <w:rPr>
          <w:b/>
          <w:sz w:val="26"/>
          <w:szCs w:val="26"/>
        </w:rPr>
      </w:pPr>
    </w:p>
    <w:p w:rsidR="000F38B0" w:rsidRDefault="000F38B0" w:rsidP="007473F1">
      <w:pPr>
        <w:rPr>
          <w:b/>
          <w:sz w:val="26"/>
          <w:szCs w:val="26"/>
        </w:rPr>
      </w:pPr>
    </w:p>
    <w:p w:rsidR="000F38B0" w:rsidRDefault="000F38B0" w:rsidP="007473F1">
      <w:pPr>
        <w:rPr>
          <w:b/>
          <w:sz w:val="26"/>
          <w:szCs w:val="26"/>
        </w:rPr>
      </w:pPr>
    </w:p>
    <w:p w:rsidR="000F38B0" w:rsidRPr="000F38B0" w:rsidRDefault="000F38B0" w:rsidP="007473F1">
      <w:pPr>
        <w:rPr>
          <w:b/>
          <w:sz w:val="26"/>
          <w:szCs w:val="26"/>
        </w:rPr>
      </w:pPr>
    </w:p>
    <w:p w:rsidR="007473F1" w:rsidRPr="00285976" w:rsidRDefault="007473F1" w:rsidP="007473F1">
      <w:pPr>
        <w:rPr>
          <w:b/>
          <w:sz w:val="26"/>
          <w:szCs w:val="26"/>
        </w:rPr>
      </w:pPr>
    </w:p>
    <w:p w:rsidR="007473F1" w:rsidRDefault="007473F1" w:rsidP="007473F1">
      <w:pPr>
        <w:rPr>
          <w:b/>
          <w:sz w:val="26"/>
          <w:szCs w:val="26"/>
          <w:lang w:val="sr-Cyrl-CS"/>
        </w:rPr>
      </w:pPr>
      <w:r w:rsidRPr="00A273AF">
        <w:rPr>
          <w:b/>
          <w:noProof/>
          <w:sz w:val="26"/>
          <w:szCs w:val="26"/>
          <w:lang w:val="en-US" w:eastAsia="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73F1" w:rsidRPr="006B62B5" w:rsidRDefault="007473F1" w:rsidP="007473F1">
      <w:pPr>
        <w:rPr>
          <w:b/>
          <w:sz w:val="26"/>
          <w:szCs w:val="26"/>
          <w:lang w:val="sr-Cyrl-CS"/>
        </w:rPr>
      </w:pPr>
      <w:r w:rsidRPr="006B62B5">
        <w:rPr>
          <w:b/>
          <w:sz w:val="26"/>
          <w:szCs w:val="26"/>
          <w:lang w:val="sr-Cyrl-CS"/>
        </w:rPr>
        <w:t>Република Србија</w:t>
      </w:r>
    </w:p>
    <w:p w:rsidR="007473F1" w:rsidRPr="006B62B5" w:rsidRDefault="007473F1" w:rsidP="007473F1">
      <w:pPr>
        <w:rPr>
          <w:b/>
          <w:sz w:val="26"/>
          <w:szCs w:val="26"/>
          <w:lang w:val="sr-Cyrl-CS"/>
        </w:rPr>
      </w:pPr>
      <w:r w:rsidRPr="006B62B5">
        <w:rPr>
          <w:b/>
          <w:sz w:val="26"/>
          <w:szCs w:val="26"/>
          <w:lang w:val="sr-Cyrl-CS"/>
        </w:rPr>
        <w:t>ГРАД ВРАЊЕ</w:t>
      </w:r>
    </w:p>
    <w:p w:rsidR="007473F1" w:rsidRPr="006B62B5" w:rsidRDefault="007473F1" w:rsidP="007473F1">
      <w:pPr>
        <w:rPr>
          <w:b/>
          <w:sz w:val="26"/>
          <w:szCs w:val="26"/>
          <w:lang w:val="sr-Cyrl-CS"/>
        </w:rPr>
      </w:pPr>
      <w:r w:rsidRPr="006B62B5">
        <w:rPr>
          <w:b/>
          <w:sz w:val="26"/>
          <w:szCs w:val="26"/>
          <w:lang w:val="sr-Cyrl-CS"/>
        </w:rPr>
        <w:t>ГРАДСКО ВЕЋЕ</w:t>
      </w:r>
    </w:p>
    <w:p w:rsidR="007473F1" w:rsidRPr="006B62B5" w:rsidRDefault="007473F1" w:rsidP="007473F1">
      <w:pPr>
        <w:rPr>
          <w:b/>
          <w:sz w:val="26"/>
          <w:szCs w:val="26"/>
          <w:lang w:val="sr-Cyrl-CS"/>
        </w:rPr>
      </w:pPr>
      <w:r>
        <w:rPr>
          <w:b/>
          <w:sz w:val="26"/>
          <w:szCs w:val="26"/>
          <w:lang w:val="sr-Cyrl-CS"/>
        </w:rPr>
        <w:t>Број: 06-57/</w:t>
      </w:r>
      <w:r w:rsidRPr="006B62B5">
        <w:rPr>
          <w:b/>
          <w:sz w:val="26"/>
          <w:szCs w:val="26"/>
          <w:lang w:val="sr-Cyrl-CS"/>
        </w:rPr>
        <w:t>20</w:t>
      </w:r>
      <w:r>
        <w:rPr>
          <w:b/>
          <w:sz w:val="26"/>
          <w:szCs w:val="26"/>
          <w:lang w:val="en-US"/>
        </w:rPr>
        <w:t>23</w:t>
      </w:r>
      <w:r w:rsidRPr="006B62B5">
        <w:rPr>
          <w:b/>
          <w:sz w:val="26"/>
          <w:szCs w:val="26"/>
          <w:lang w:val="sr-Cyrl-CS"/>
        </w:rPr>
        <w:t>-04</w:t>
      </w:r>
    </w:p>
    <w:p w:rsidR="007473F1" w:rsidRPr="006B62B5" w:rsidRDefault="007473F1" w:rsidP="007473F1">
      <w:pPr>
        <w:rPr>
          <w:b/>
          <w:sz w:val="26"/>
          <w:szCs w:val="26"/>
          <w:lang w:val="sr-Cyrl-CS"/>
        </w:rPr>
      </w:pPr>
      <w:r w:rsidRPr="006B62B5">
        <w:rPr>
          <w:b/>
          <w:sz w:val="26"/>
          <w:szCs w:val="26"/>
          <w:lang w:val="sr-Cyrl-CS"/>
        </w:rPr>
        <w:t>Дана:</w:t>
      </w:r>
      <w:r>
        <w:rPr>
          <w:b/>
          <w:sz w:val="26"/>
          <w:szCs w:val="26"/>
          <w:lang w:val="en-US"/>
        </w:rPr>
        <w:t xml:space="preserve"> </w:t>
      </w:r>
      <w:r>
        <w:rPr>
          <w:b/>
          <w:sz w:val="26"/>
          <w:szCs w:val="26"/>
        </w:rPr>
        <w:t>07.03.2023</w:t>
      </w:r>
      <w:r>
        <w:rPr>
          <w:b/>
          <w:sz w:val="26"/>
          <w:szCs w:val="26"/>
          <w:lang w:val="en-US"/>
        </w:rPr>
        <w:t xml:space="preserve"> </w:t>
      </w:r>
      <w:r w:rsidRPr="006B62B5">
        <w:rPr>
          <w:b/>
          <w:sz w:val="26"/>
          <w:szCs w:val="26"/>
          <w:lang w:val="sr-Cyrl-CS"/>
        </w:rPr>
        <w:t>. године</w:t>
      </w:r>
    </w:p>
    <w:p w:rsidR="007473F1" w:rsidRPr="006B62B5" w:rsidRDefault="007473F1" w:rsidP="007473F1">
      <w:pPr>
        <w:rPr>
          <w:b/>
          <w:sz w:val="26"/>
          <w:szCs w:val="26"/>
        </w:rPr>
      </w:pPr>
      <w:r w:rsidRPr="006B62B5">
        <w:rPr>
          <w:b/>
          <w:sz w:val="26"/>
          <w:szCs w:val="26"/>
          <w:lang w:val="sr-Cyrl-CS"/>
        </w:rPr>
        <w:t>В р а њ е</w:t>
      </w:r>
    </w:p>
    <w:p w:rsidR="007473F1" w:rsidRPr="006B62B5" w:rsidRDefault="007473F1" w:rsidP="007473F1">
      <w:pPr>
        <w:rPr>
          <w:b/>
          <w:sz w:val="26"/>
          <w:szCs w:val="26"/>
        </w:rPr>
      </w:pPr>
      <w:r w:rsidRPr="006B62B5">
        <w:rPr>
          <w:b/>
          <w:sz w:val="26"/>
          <w:szCs w:val="26"/>
        </w:rPr>
        <w:t>ул. Краља Милана број 1</w:t>
      </w:r>
    </w:p>
    <w:p w:rsidR="007473F1" w:rsidRPr="006B62B5" w:rsidRDefault="007473F1" w:rsidP="007473F1">
      <w:pPr>
        <w:tabs>
          <w:tab w:val="left" w:pos="1125"/>
        </w:tabs>
        <w:rPr>
          <w:b/>
          <w:sz w:val="26"/>
          <w:szCs w:val="26"/>
        </w:rPr>
      </w:pPr>
      <w:r w:rsidRPr="006B62B5">
        <w:rPr>
          <w:b/>
          <w:sz w:val="26"/>
          <w:szCs w:val="26"/>
        </w:rPr>
        <w:tab/>
      </w:r>
    </w:p>
    <w:p w:rsidR="007473F1" w:rsidRPr="006B62B5" w:rsidRDefault="007473F1" w:rsidP="007473F1">
      <w:pPr>
        <w:rPr>
          <w:b/>
          <w:sz w:val="26"/>
          <w:szCs w:val="26"/>
          <w:lang w:val="sr-Cyrl-CS"/>
        </w:rPr>
      </w:pPr>
      <w:r w:rsidRPr="006B62B5">
        <w:rPr>
          <w:b/>
          <w:sz w:val="26"/>
          <w:szCs w:val="26"/>
          <w:lang w:val="sr-Cyrl-CS"/>
        </w:rPr>
        <w:t xml:space="preserve"> </w:t>
      </w:r>
    </w:p>
    <w:p w:rsidR="007473F1" w:rsidRPr="006B62B5" w:rsidRDefault="007473F1" w:rsidP="007473F1">
      <w:pPr>
        <w:jc w:val="center"/>
        <w:rPr>
          <w:b/>
          <w:sz w:val="26"/>
          <w:szCs w:val="26"/>
          <w:lang w:val="sr-Cyrl-CS"/>
        </w:rPr>
      </w:pPr>
    </w:p>
    <w:p w:rsidR="007473F1" w:rsidRPr="006B62B5" w:rsidRDefault="007473F1" w:rsidP="007473F1">
      <w:pPr>
        <w:jc w:val="center"/>
        <w:rPr>
          <w:b/>
          <w:sz w:val="26"/>
          <w:szCs w:val="26"/>
          <w:lang w:val="sr-Cyrl-CS"/>
        </w:rPr>
      </w:pPr>
    </w:p>
    <w:p w:rsidR="007473F1" w:rsidRPr="000F38B0" w:rsidRDefault="007473F1" w:rsidP="000F38B0">
      <w:pPr>
        <w:ind w:firstLine="720"/>
        <w:jc w:val="both"/>
        <w:rPr>
          <w:sz w:val="26"/>
          <w:szCs w:val="26"/>
        </w:rPr>
      </w:pPr>
      <w:r w:rsidRPr="006B62B5">
        <w:rPr>
          <w:sz w:val="26"/>
          <w:szCs w:val="26"/>
          <w:lang w:val="sr-Cyrl-CS"/>
        </w:rPr>
        <w:t xml:space="preserve">На основу члана </w:t>
      </w:r>
      <w:r w:rsidRPr="006B62B5">
        <w:rPr>
          <w:sz w:val="26"/>
          <w:szCs w:val="26"/>
        </w:rPr>
        <w:t xml:space="preserve">61. </w:t>
      </w:r>
      <w:r w:rsidRPr="006B62B5">
        <w:rPr>
          <w:sz w:val="26"/>
          <w:szCs w:val="26"/>
          <w:lang w:val="sr-Cyrl-CS"/>
        </w:rPr>
        <w:t>Пословника Градског већа града Врања („Сл. гласник града Врања, број: 2</w:t>
      </w:r>
      <w:r>
        <w:rPr>
          <w:sz w:val="26"/>
          <w:szCs w:val="26"/>
        </w:rPr>
        <w:t>9</w:t>
      </w:r>
      <w:r w:rsidRPr="006B62B5">
        <w:rPr>
          <w:sz w:val="26"/>
          <w:szCs w:val="26"/>
          <w:lang w:val="sr-Cyrl-CS"/>
        </w:rPr>
        <w:t>/20</w:t>
      </w:r>
      <w:r>
        <w:rPr>
          <w:sz w:val="26"/>
          <w:szCs w:val="26"/>
        </w:rPr>
        <w:t>20</w:t>
      </w:r>
      <w:r w:rsidRPr="006B62B5">
        <w:rPr>
          <w:sz w:val="26"/>
          <w:szCs w:val="26"/>
          <w:lang w:val="sr-Cyrl-CS"/>
        </w:rPr>
        <w:t>), Градско веће гр</w:t>
      </w:r>
      <w:r>
        <w:rPr>
          <w:sz w:val="26"/>
          <w:szCs w:val="26"/>
          <w:lang w:val="sr-Cyrl-CS"/>
        </w:rPr>
        <w:t>ада Врања на седници одржаној 07.03</w:t>
      </w:r>
      <w:r w:rsidRPr="006B62B5">
        <w:rPr>
          <w:sz w:val="26"/>
          <w:szCs w:val="26"/>
          <w:lang w:val="sr-Cyrl-CS"/>
        </w:rPr>
        <w:t>.20</w:t>
      </w:r>
      <w:r>
        <w:rPr>
          <w:sz w:val="26"/>
          <w:szCs w:val="26"/>
        </w:rPr>
        <w:t>23</w:t>
      </w:r>
      <w:r w:rsidRPr="006B62B5">
        <w:rPr>
          <w:sz w:val="26"/>
          <w:szCs w:val="26"/>
          <w:lang w:val="sr-Cyrl-CS"/>
        </w:rPr>
        <w:t>. године, разматрало</w:t>
      </w:r>
      <w:r w:rsidR="000F38B0">
        <w:rPr>
          <w:sz w:val="26"/>
          <w:szCs w:val="26"/>
          <w:lang w:val="sr-Cyrl-CS"/>
        </w:rPr>
        <w:t xml:space="preserve"> је </w:t>
      </w:r>
      <w:r w:rsidR="000F38B0">
        <w:rPr>
          <w:sz w:val="26"/>
          <w:szCs w:val="26"/>
        </w:rPr>
        <w:t>Извештај</w:t>
      </w:r>
      <w:r w:rsidR="000F38B0" w:rsidRPr="001F5986">
        <w:rPr>
          <w:sz w:val="26"/>
          <w:szCs w:val="26"/>
        </w:rPr>
        <w:t xml:space="preserve"> Централне пописне комисије  о извршеном годишњем попису  имовине  и обавеза Градске управе  у Врању  са стањем на дан  31.12.202</w:t>
      </w:r>
      <w:r w:rsidR="000F38B0">
        <w:rPr>
          <w:sz w:val="26"/>
          <w:szCs w:val="26"/>
        </w:rPr>
        <w:t>2. године</w:t>
      </w:r>
      <w:r w:rsidRPr="000F38B0">
        <w:rPr>
          <w:sz w:val="26"/>
          <w:szCs w:val="26"/>
          <w:lang w:val="sr-Cyrl-CS"/>
        </w:rPr>
        <w:t xml:space="preserve"> и донело следећ</w:t>
      </w:r>
      <w:r w:rsidR="000F38B0">
        <w:rPr>
          <w:sz w:val="26"/>
          <w:szCs w:val="26"/>
          <w:lang w:val="sr-Cyrl-CS"/>
        </w:rPr>
        <w:t>и</w:t>
      </w:r>
    </w:p>
    <w:p w:rsidR="007473F1" w:rsidRPr="006B62B5" w:rsidRDefault="007473F1" w:rsidP="007473F1">
      <w:pPr>
        <w:pStyle w:val="ListParagraph"/>
        <w:spacing w:after="0" w:line="240" w:lineRule="auto"/>
        <w:ind w:left="0" w:firstLine="720"/>
        <w:jc w:val="both"/>
        <w:rPr>
          <w:rFonts w:ascii="Times New Roman" w:hAnsi="Times New Roman"/>
          <w:sz w:val="26"/>
          <w:szCs w:val="26"/>
        </w:rPr>
      </w:pPr>
    </w:p>
    <w:p w:rsidR="007473F1" w:rsidRPr="00A273AF" w:rsidRDefault="002036C4" w:rsidP="007473F1">
      <w:pPr>
        <w:jc w:val="center"/>
        <w:rPr>
          <w:b/>
          <w:i/>
          <w:sz w:val="26"/>
          <w:szCs w:val="26"/>
          <w:lang w:val="sr-Cyrl-CS"/>
        </w:rPr>
      </w:pPr>
      <w:r>
        <w:rPr>
          <w:b/>
          <w:i/>
          <w:sz w:val="26"/>
          <w:szCs w:val="26"/>
          <w:lang w:val="sr-Cyrl-CS"/>
        </w:rPr>
        <w:t xml:space="preserve">З  А К Љ У Ч А К </w:t>
      </w:r>
      <w:r w:rsidR="007473F1" w:rsidRPr="00A273AF">
        <w:rPr>
          <w:b/>
          <w:i/>
          <w:sz w:val="26"/>
          <w:szCs w:val="26"/>
          <w:lang w:val="sr-Cyrl-CS"/>
        </w:rPr>
        <w:t xml:space="preserve"> </w:t>
      </w:r>
    </w:p>
    <w:p w:rsidR="007473F1" w:rsidRPr="006B62B5" w:rsidRDefault="007473F1" w:rsidP="007473F1">
      <w:pPr>
        <w:jc w:val="center"/>
        <w:rPr>
          <w:b/>
          <w:i/>
          <w:sz w:val="26"/>
          <w:szCs w:val="26"/>
          <w:lang w:val="sr-Cyrl-CS"/>
        </w:rPr>
      </w:pPr>
    </w:p>
    <w:p w:rsidR="007473F1" w:rsidRPr="000F38B0" w:rsidRDefault="007473F1" w:rsidP="007473F1">
      <w:pPr>
        <w:jc w:val="both"/>
        <w:rPr>
          <w:sz w:val="26"/>
          <w:szCs w:val="26"/>
        </w:rPr>
      </w:pPr>
      <w:r w:rsidRPr="006B62B5">
        <w:rPr>
          <w:sz w:val="26"/>
          <w:szCs w:val="26"/>
        </w:rPr>
        <w:tab/>
      </w:r>
      <w:r w:rsidR="000F38B0">
        <w:rPr>
          <w:sz w:val="26"/>
          <w:szCs w:val="26"/>
        </w:rPr>
        <w:t>Прихвата се Извештај</w:t>
      </w:r>
      <w:r w:rsidR="000F38B0" w:rsidRPr="001F5986">
        <w:rPr>
          <w:sz w:val="26"/>
          <w:szCs w:val="26"/>
        </w:rPr>
        <w:t xml:space="preserve"> Централне пописне комисије  о извршеном годишњем попису  имовине  и обавеза Градске управе  у Врању  са стањем на дан  31.12.202</w:t>
      </w:r>
      <w:r w:rsidR="000F38B0">
        <w:rPr>
          <w:sz w:val="26"/>
          <w:szCs w:val="26"/>
        </w:rPr>
        <w:t>2. године.</w:t>
      </w:r>
    </w:p>
    <w:p w:rsidR="007473F1" w:rsidRDefault="007473F1" w:rsidP="007473F1">
      <w:pPr>
        <w:ind w:firstLine="720"/>
        <w:jc w:val="both"/>
        <w:rPr>
          <w:sz w:val="26"/>
          <w:szCs w:val="26"/>
        </w:rPr>
      </w:pPr>
    </w:p>
    <w:p w:rsidR="007473F1" w:rsidRPr="00A273AF" w:rsidRDefault="007473F1" w:rsidP="007473F1">
      <w:pPr>
        <w:ind w:firstLine="720"/>
        <w:jc w:val="both"/>
        <w:rPr>
          <w:sz w:val="26"/>
          <w:szCs w:val="26"/>
        </w:rPr>
      </w:pPr>
      <w:r w:rsidRPr="00A273AF">
        <w:rPr>
          <w:b/>
          <w:sz w:val="26"/>
          <w:szCs w:val="26"/>
        </w:rPr>
        <w:t>Закључке доставити</w:t>
      </w:r>
      <w:r>
        <w:rPr>
          <w:sz w:val="26"/>
          <w:szCs w:val="26"/>
        </w:rPr>
        <w:t xml:space="preserve">: </w:t>
      </w:r>
      <w:proofErr w:type="spellStart"/>
      <w:r w:rsidR="000F38B0">
        <w:rPr>
          <w:sz w:val="26"/>
          <w:szCs w:val="26"/>
          <w:lang w:val="en-US"/>
        </w:rPr>
        <w:t>Данијел</w:t>
      </w:r>
      <w:proofErr w:type="spellEnd"/>
      <w:r w:rsidR="000F38B0">
        <w:rPr>
          <w:sz w:val="26"/>
          <w:szCs w:val="26"/>
        </w:rPr>
        <w:t>и</w:t>
      </w:r>
      <w:r w:rsidR="000F38B0">
        <w:rPr>
          <w:sz w:val="26"/>
          <w:szCs w:val="26"/>
          <w:lang w:val="en-US"/>
        </w:rPr>
        <w:t xml:space="preserve"> М</w:t>
      </w:r>
      <w:r w:rsidR="000F38B0">
        <w:rPr>
          <w:sz w:val="26"/>
          <w:szCs w:val="26"/>
        </w:rPr>
        <w:t>и</w:t>
      </w:r>
      <w:proofErr w:type="spellStart"/>
      <w:r w:rsidR="000F38B0">
        <w:rPr>
          <w:sz w:val="26"/>
          <w:szCs w:val="26"/>
          <w:lang w:val="en-US"/>
        </w:rPr>
        <w:t>лосављевић</w:t>
      </w:r>
      <w:proofErr w:type="spellEnd"/>
      <w:r w:rsidR="000F38B0">
        <w:rPr>
          <w:sz w:val="26"/>
          <w:szCs w:val="26"/>
          <w:lang w:val="en-US"/>
        </w:rPr>
        <w:t xml:space="preserve">, </w:t>
      </w:r>
      <w:proofErr w:type="spellStart"/>
      <w:r w:rsidR="000F38B0">
        <w:rPr>
          <w:sz w:val="26"/>
          <w:szCs w:val="26"/>
          <w:lang w:val="en-US"/>
        </w:rPr>
        <w:t>члан</w:t>
      </w:r>
      <w:proofErr w:type="spellEnd"/>
      <w:r w:rsidR="000F38B0">
        <w:rPr>
          <w:sz w:val="26"/>
          <w:szCs w:val="26"/>
        </w:rPr>
        <w:t>у</w:t>
      </w:r>
      <w:r w:rsidR="000F38B0">
        <w:rPr>
          <w:sz w:val="26"/>
          <w:szCs w:val="26"/>
          <w:lang w:val="en-US"/>
        </w:rPr>
        <w:t xml:space="preserve"> </w:t>
      </w:r>
      <w:proofErr w:type="spellStart"/>
      <w:r w:rsidR="000F38B0">
        <w:rPr>
          <w:sz w:val="26"/>
          <w:szCs w:val="26"/>
          <w:lang w:val="en-US"/>
        </w:rPr>
        <w:t>Градског</w:t>
      </w:r>
      <w:proofErr w:type="spellEnd"/>
      <w:r w:rsidR="000F38B0">
        <w:rPr>
          <w:sz w:val="26"/>
          <w:szCs w:val="26"/>
          <w:lang w:val="en-US"/>
        </w:rPr>
        <w:t xml:space="preserve"> </w:t>
      </w:r>
      <w:proofErr w:type="spellStart"/>
      <w:r w:rsidR="000F38B0">
        <w:rPr>
          <w:sz w:val="26"/>
          <w:szCs w:val="26"/>
          <w:lang w:val="en-US"/>
        </w:rPr>
        <w:t>већа</w:t>
      </w:r>
      <w:proofErr w:type="spellEnd"/>
      <w:r w:rsidR="000F38B0">
        <w:rPr>
          <w:sz w:val="26"/>
          <w:szCs w:val="26"/>
          <w:lang w:val="en-US"/>
        </w:rPr>
        <w:t xml:space="preserve"> и </w:t>
      </w:r>
      <w:r w:rsidR="000F38B0" w:rsidRPr="00D87843">
        <w:rPr>
          <w:sz w:val="26"/>
          <w:szCs w:val="26"/>
          <w:lang w:val="sr-Cyrl-CS"/>
        </w:rPr>
        <w:t>Мирослав</w:t>
      </w:r>
      <w:r w:rsidR="000F38B0">
        <w:rPr>
          <w:sz w:val="26"/>
          <w:szCs w:val="26"/>
          <w:lang w:val="sr-Cyrl-CS"/>
        </w:rPr>
        <w:t>у</w:t>
      </w:r>
      <w:r w:rsidR="000F38B0" w:rsidRPr="00D87843">
        <w:rPr>
          <w:sz w:val="26"/>
          <w:szCs w:val="26"/>
          <w:lang w:val="sr-Cyrl-CS"/>
        </w:rPr>
        <w:t xml:space="preserve"> Николић</w:t>
      </w:r>
      <w:r w:rsidR="000F38B0">
        <w:rPr>
          <w:sz w:val="26"/>
          <w:szCs w:val="26"/>
          <w:lang w:val="sr-Cyrl-CS"/>
        </w:rPr>
        <w:t>у,</w:t>
      </w:r>
      <w:r w:rsidR="000F38B0" w:rsidRPr="00D87843">
        <w:rPr>
          <w:sz w:val="26"/>
          <w:szCs w:val="26"/>
          <w:lang w:val="sr-Cyrl-CS"/>
        </w:rPr>
        <w:t xml:space="preserve"> шеф</w:t>
      </w:r>
      <w:r w:rsidR="000F38B0">
        <w:rPr>
          <w:sz w:val="26"/>
          <w:szCs w:val="26"/>
          <w:lang w:val="sr-Cyrl-CS"/>
        </w:rPr>
        <w:t>у</w:t>
      </w:r>
      <w:r w:rsidR="000F38B0" w:rsidRPr="00D87843">
        <w:rPr>
          <w:sz w:val="26"/>
          <w:szCs w:val="26"/>
          <w:lang w:val="sr-Cyrl-CS"/>
        </w:rPr>
        <w:t xml:space="preserve"> Одсека </w:t>
      </w:r>
      <w:r w:rsidR="000F38B0">
        <w:rPr>
          <w:sz w:val="26"/>
          <w:szCs w:val="26"/>
          <w:lang w:val="sr-Cyrl-CS"/>
        </w:rPr>
        <w:t>за послове</w:t>
      </w:r>
      <w:r w:rsidR="000F38B0" w:rsidRPr="00D87843">
        <w:rPr>
          <w:sz w:val="26"/>
          <w:szCs w:val="26"/>
          <w:lang w:val="sr-Cyrl-CS"/>
        </w:rPr>
        <w:t xml:space="preserve"> месних заједница, писарнице и архиве</w:t>
      </w:r>
      <w:r w:rsidR="000F38B0">
        <w:rPr>
          <w:sz w:val="26"/>
          <w:szCs w:val="26"/>
        </w:rPr>
        <w:t xml:space="preserve"> </w:t>
      </w:r>
      <w:r>
        <w:rPr>
          <w:sz w:val="26"/>
          <w:szCs w:val="26"/>
        </w:rPr>
        <w:t>и Писарници.</w:t>
      </w:r>
    </w:p>
    <w:p w:rsidR="007473F1" w:rsidRDefault="007473F1" w:rsidP="007473F1">
      <w:pPr>
        <w:jc w:val="both"/>
        <w:rPr>
          <w:sz w:val="26"/>
          <w:szCs w:val="26"/>
        </w:rPr>
      </w:pPr>
    </w:p>
    <w:p w:rsidR="007473F1" w:rsidRPr="006B62B5" w:rsidRDefault="007473F1" w:rsidP="007473F1">
      <w:pPr>
        <w:jc w:val="both"/>
        <w:rPr>
          <w:b/>
          <w:sz w:val="26"/>
          <w:szCs w:val="26"/>
        </w:rPr>
      </w:pPr>
      <w:r>
        <w:rPr>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B62B5">
        <w:rPr>
          <w:b/>
          <w:sz w:val="26"/>
          <w:szCs w:val="26"/>
        </w:rPr>
        <w:t xml:space="preserve">ПРЕДСЕДНИК </w:t>
      </w:r>
    </w:p>
    <w:p w:rsidR="007473F1" w:rsidRPr="006B62B5" w:rsidRDefault="007473F1" w:rsidP="007473F1">
      <w:pPr>
        <w:jc w:val="center"/>
        <w:rPr>
          <w:b/>
          <w:sz w:val="26"/>
          <w:szCs w:val="26"/>
        </w:rPr>
      </w:pPr>
      <w:r w:rsidRPr="006B62B5">
        <w:rPr>
          <w:b/>
          <w:sz w:val="26"/>
          <w:szCs w:val="26"/>
        </w:rPr>
        <w:t xml:space="preserve">                                                     </w:t>
      </w:r>
      <w:r w:rsidRPr="006B62B5">
        <w:rPr>
          <w:b/>
          <w:sz w:val="26"/>
          <w:szCs w:val="26"/>
        </w:rPr>
        <w:tab/>
        <w:t xml:space="preserve">      </w:t>
      </w:r>
      <w:r>
        <w:rPr>
          <w:b/>
          <w:sz w:val="26"/>
          <w:szCs w:val="26"/>
        </w:rPr>
        <w:t xml:space="preserve">                    </w:t>
      </w:r>
      <w:r w:rsidRPr="006B62B5">
        <w:rPr>
          <w:b/>
          <w:sz w:val="26"/>
          <w:szCs w:val="26"/>
        </w:rPr>
        <w:t>ГРАДСКОГ ВЕЋА,</w:t>
      </w:r>
    </w:p>
    <w:p w:rsidR="007473F1" w:rsidRPr="002036C4" w:rsidRDefault="007473F1" w:rsidP="007473F1">
      <w:pPr>
        <w:rPr>
          <w:b/>
          <w:sz w:val="26"/>
          <w:szCs w:val="26"/>
          <w:lang/>
        </w:rPr>
      </w:pPr>
      <w:r w:rsidRPr="006B62B5">
        <w:rPr>
          <w:b/>
          <w:sz w:val="26"/>
          <w:szCs w:val="26"/>
        </w:rPr>
        <w:t xml:space="preserve">                                                                              </w:t>
      </w:r>
      <w:r>
        <w:rPr>
          <w:b/>
          <w:sz w:val="26"/>
          <w:szCs w:val="26"/>
        </w:rPr>
        <w:t xml:space="preserve">        </w:t>
      </w:r>
      <w:r w:rsidRPr="006B62B5">
        <w:rPr>
          <w:b/>
          <w:sz w:val="26"/>
          <w:szCs w:val="26"/>
        </w:rPr>
        <w:t xml:space="preserve"> др Слободан Миленковић</w:t>
      </w:r>
    </w:p>
    <w:p w:rsidR="007D5022" w:rsidRDefault="007D5022" w:rsidP="007473F1">
      <w:pPr>
        <w:rPr>
          <w:b/>
          <w:sz w:val="26"/>
          <w:szCs w:val="26"/>
        </w:rPr>
      </w:pPr>
    </w:p>
    <w:p w:rsidR="007D5022" w:rsidRDefault="007D5022" w:rsidP="007473F1">
      <w:pPr>
        <w:rPr>
          <w:b/>
          <w:sz w:val="26"/>
          <w:szCs w:val="26"/>
        </w:rPr>
      </w:pPr>
    </w:p>
    <w:p w:rsidR="007473F1" w:rsidRDefault="007473F1" w:rsidP="007473F1">
      <w:pPr>
        <w:rPr>
          <w:b/>
          <w:lang/>
        </w:rPr>
      </w:pPr>
    </w:p>
    <w:p w:rsidR="002036C4" w:rsidRDefault="002036C4" w:rsidP="007473F1">
      <w:pPr>
        <w:rPr>
          <w:b/>
          <w:lang/>
        </w:rPr>
      </w:pPr>
    </w:p>
    <w:p w:rsidR="002036C4" w:rsidRPr="002036C4" w:rsidRDefault="002036C4" w:rsidP="007473F1">
      <w:pPr>
        <w:rPr>
          <w:b/>
          <w:sz w:val="26"/>
          <w:szCs w:val="26"/>
          <w:lang/>
        </w:rPr>
      </w:pPr>
    </w:p>
    <w:p w:rsidR="007473F1" w:rsidRPr="008D6AC9" w:rsidRDefault="007473F1" w:rsidP="007473F1">
      <w:pPr>
        <w:widowControl w:val="0"/>
        <w:autoSpaceDE w:val="0"/>
        <w:autoSpaceDN w:val="0"/>
        <w:adjustRightInd w:val="0"/>
        <w:ind w:left="-181" w:right="136"/>
        <w:jc w:val="both"/>
        <w:rPr>
          <w:b/>
          <w:color w:val="000000"/>
          <w:spacing w:val="-1"/>
          <w:sz w:val="22"/>
          <w:szCs w:val="22"/>
          <w:lang w:val="sr-Cyrl-CS"/>
        </w:rPr>
      </w:pPr>
    </w:p>
    <w:p w:rsidR="007473F1" w:rsidRDefault="007473F1" w:rsidP="007473F1">
      <w:pPr>
        <w:rPr>
          <w:b/>
          <w:sz w:val="26"/>
          <w:szCs w:val="26"/>
          <w:lang w:val="sr-Cyrl-CS"/>
        </w:rPr>
      </w:pPr>
      <w:r w:rsidRPr="00A273AF">
        <w:rPr>
          <w:b/>
          <w:noProof/>
          <w:sz w:val="26"/>
          <w:szCs w:val="26"/>
          <w:lang w:val="en-US" w:eastAsia="en-US"/>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73F1" w:rsidRPr="006B62B5" w:rsidRDefault="007473F1" w:rsidP="007473F1">
      <w:pPr>
        <w:rPr>
          <w:b/>
          <w:sz w:val="26"/>
          <w:szCs w:val="26"/>
          <w:lang w:val="sr-Cyrl-CS"/>
        </w:rPr>
      </w:pPr>
      <w:r w:rsidRPr="006B62B5">
        <w:rPr>
          <w:b/>
          <w:sz w:val="26"/>
          <w:szCs w:val="26"/>
          <w:lang w:val="sr-Cyrl-CS"/>
        </w:rPr>
        <w:t>Република Србија</w:t>
      </w:r>
    </w:p>
    <w:p w:rsidR="007473F1" w:rsidRPr="006B62B5" w:rsidRDefault="007473F1" w:rsidP="007473F1">
      <w:pPr>
        <w:rPr>
          <w:b/>
          <w:sz w:val="26"/>
          <w:szCs w:val="26"/>
          <w:lang w:val="sr-Cyrl-CS"/>
        </w:rPr>
      </w:pPr>
      <w:r w:rsidRPr="006B62B5">
        <w:rPr>
          <w:b/>
          <w:sz w:val="26"/>
          <w:szCs w:val="26"/>
          <w:lang w:val="sr-Cyrl-CS"/>
        </w:rPr>
        <w:t>ГРАД ВРАЊЕ</w:t>
      </w:r>
    </w:p>
    <w:p w:rsidR="007473F1" w:rsidRPr="006B62B5" w:rsidRDefault="007473F1" w:rsidP="007473F1">
      <w:pPr>
        <w:rPr>
          <w:b/>
          <w:sz w:val="26"/>
          <w:szCs w:val="26"/>
          <w:lang w:val="sr-Cyrl-CS"/>
        </w:rPr>
      </w:pPr>
      <w:r w:rsidRPr="006B62B5">
        <w:rPr>
          <w:b/>
          <w:sz w:val="26"/>
          <w:szCs w:val="26"/>
          <w:lang w:val="sr-Cyrl-CS"/>
        </w:rPr>
        <w:t>ГРАДСКО ВЕЋЕ</w:t>
      </w:r>
    </w:p>
    <w:p w:rsidR="007473F1" w:rsidRPr="006B62B5" w:rsidRDefault="007473F1" w:rsidP="007473F1">
      <w:pPr>
        <w:rPr>
          <w:b/>
          <w:sz w:val="26"/>
          <w:szCs w:val="26"/>
          <w:lang w:val="sr-Cyrl-CS"/>
        </w:rPr>
      </w:pPr>
      <w:r>
        <w:rPr>
          <w:b/>
          <w:sz w:val="26"/>
          <w:szCs w:val="26"/>
          <w:lang w:val="sr-Cyrl-CS"/>
        </w:rPr>
        <w:t>Број: 06-57/</w:t>
      </w:r>
      <w:r w:rsidRPr="006B62B5">
        <w:rPr>
          <w:b/>
          <w:sz w:val="26"/>
          <w:szCs w:val="26"/>
          <w:lang w:val="sr-Cyrl-CS"/>
        </w:rPr>
        <w:t>20</w:t>
      </w:r>
      <w:r>
        <w:rPr>
          <w:b/>
          <w:sz w:val="26"/>
          <w:szCs w:val="26"/>
          <w:lang w:val="en-US"/>
        </w:rPr>
        <w:t>23</w:t>
      </w:r>
      <w:r w:rsidRPr="006B62B5">
        <w:rPr>
          <w:b/>
          <w:sz w:val="26"/>
          <w:szCs w:val="26"/>
          <w:lang w:val="sr-Cyrl-CS"/>
        </w:rPr>
        <w:t>-04</w:t>
      </w:r>
    </w:p>
    <w:p w:rsidR="007473F1" w:rsidRPr="006B62B5" w:rsidRDefault="007473F1" w:rsidP="007473F1">
      <w:pPr>
        <w:rPr>
          <w:b/>
          <w:sz w:val="26"/>
          <w:szCs w:val="26"/>
          <w:lang w:val="sr-Cyrl-CS"/>
        </w:rPr>
      </w:pPr>
      <w:r w:rsidRPr="006B62B5">
        <w:rPr>
          <w:b/>
          <w:sz w:val="26"/>
          <w:szCs w:val="26"/>
          <w:lang w:val="sr-Cyrl-CS"/>
        </w:rPr>
        <w:t>Дана:</w:t>
      </w:r>
      <w:r>
        <w:rPr>
          <w:b/>
          <w:sz w:val="26"/>
          <w:szCs w:val="26"/>
          <w:lang w:val="en-US"/>
        </w:rPr>
        <w:t xml:space="preserve"> </w:t>
      </w:r>
      <w:r>
        <w:rPr>
          <w:b/>
          <w:sz w:val="26"/>
          <w:szCs w:val="26"/>
        </w:rPr>
        <w:t>07.03..2023</w:t>
      </w:r>
      <w:r>
        <w:rPr>
          <w:b/>
          <w:sz w:val="26"/>
          <w:szCs w:val="26"/>
          <w:lang w:val="en-US"/>
        </w:rPr>
        <w:t xml:space="preserve"> </w:t>
      </w:r>
      <w:r w:rsidRPr="006B62B5">
        <w:rPr>
          <w:b/>
          <w:sz w:val="26"/>
          <w:szCs w:val="26"/>
          <w:lang w:val="sr-Cyrl-CS"/>
        </w:rPr>
        <w:t>. године</w:t>
      </w:r>
    </w:p>
    <w:p w:rsidR="007473F1" w:rsidRPr="006B62B5" w:rsidRDefault="007473F1" w:rsidP="007473F1">
      <w:pPr>
        <w:rPr>
          <w:b/>
          <w:sz w:val="26"/>
          <w:szCs w:val="26"/>
        </w:rPr>
      </w:pPr>
      <w:r w:rsidRPr="006B62B5">
        <w:rPr>
          <w:b/>
          <w:sz w:val="26"/>
          <w:szCs w:val="26"/>
          <w:lang w:val="sr-Cyrl-CS"/>
        </w:rPr>
        <w:t>В р а њ е</w:t>
      </w:r>
    </w:p>
    <w:p w:rsidR="007473F1" w:rsidRPr="006B62B5" w:rsidRDefault="007473F1" w:rsidP="007473F1">
      <w:pPr>
        <w:rPr>
          <w:b/>
          <w:sz w:val="26"/>
          <w:szCs w:val="26"/>
        </w:rPr>
      </w:pPr>
      <w:r w:rsidRPr="006B62B5">
        <w:rPr>
          <w:b/>
          <w:sz w:val="26"/>
          <w:szCs w:val="26"/>
        </w:rPr>
        <w:t>ул. Краља Милана број 1</w:t>
      </w:r>
    </w:p>
    <w:p w:rsidR="007473F1" w:rsidRPr="006B62B5" w:rsidRDefault="007473F1" w:rsidP="007473F1">
      <w:pPr>
        <w:tabs>
          <w:tab w:val="left" w:pos="1125"/>
        </w:tabs>
        <w:rPr>
          <w:b/>
          <w:sz w:val="26"/>
          <w:szCs w:val="26"/>
        </w:rPr>
      </w:pPr>
      <w:r w:rsidRPr="006B62B5">
        <w:rPr>
          <w:b/>
          <w:sz w:val="26"/>
          <w:szCs w:val="26"/>
        </w:rPr>
        <w:tab/>
      </w:r>
    </w:p>
    <w:p w:rsidR="007473F1" w:rsidRPr="006B62B5" w:rsidRDefault="007473F1" w:rsidP="007473F1">
      <w:pPr>
        <w:rPr>
          <w:b/>
          <w:sz w:val="26"/>
          <w:szCs w:val="26"/>
          <w:lang w:val="sr-Cyrl-CS"/>
        </w:rPr>
      </w:pPr>
      <w:r w:rsidRPr="006B62B5">
        <w:rPr>
          <w:b/>
          <w:sz w:val="26"/>
          <w:szCs w:val="26"/>
          <w:lang w:val="sr-Cyrl-CS"/>
        </w:rPr>
        <w:t xml:space="preserve"> </w:t>
      </w:r>
    </w:p>
    <w:p w:rsidR="007473F1" w:rsidRPr="006B62B5" w:rsidRDefault="007473F1" w:rsidP="007473F1">
      <w:pPr>
        <w:jc w:val="center"/>
        <w:rPr>
          <w:b/>
          <w:sz w:val="26"/>
          <w:szCs w:val="26"/>
          <w:lang w:val="sr-Cyrl-CS"/>
        </w:rPr>
      </w:pPr>
    </w:p>
    <w:p w:rsidR="007D5022" w:rsidRPr="00312FFF" w:rsidRDefault="007473F1" w:rsidP="007D5022">
      <w:pPr>
        <w:ind w:firstLine="720"/>
        <w:jc w:val="both"/>
        <w:rPr>
          <w:sz w:val="26"/>
          <w:szCs w:val="26"/>
          <w:lang w:val="sr-Cyrl-CS"/>
        </w:rPr>
      </w:pPr>
      <w:r w:rsidRPr="006B62B5">
        <w:rPr>
          <w:sz w:val="26"/>
          <w:szCs w:val="26"/>
          <w:lang w:val="sr-Cyrl-CS"/>
        </w:rPr>
        <w:t xml:space="preserve">На основу члана </w:t>
      </w:r>
      <w:r w:rsidRPr="006B62B5">
        <w:rPr>
          <w:sz w:val="26"/>
          <w:szCs w:val="26"/>
        </w:rPr>
        <w:t xml:space="preserve">61. </w:t>
      </w:r>
      <w:r w:rsidRPr="006B62B5">
        <w:rPr>
          <w:sz w:val="26"/>
          <w:szCs w:val="26"/>
          <w:lang w:val="sr-Cyrl-CS"/>
        </w:rPr>
        <w:t>Пословника Градског већа града Врања („Сл. гласник града Врања, број: 2</w:t>
      </w:r>
      <w:r>
        <w:rPr>
          <w:sz w:val="26"/>
          <w:szCs w:val="26"/>
        </w:rPr>
        <w:t>9</w:t>
      </w:r>
      <w:r w:rsidRPr="006B62B5">
        <w:rPr>
          <w:sz w:val="26"/>
          <w:szCs w:val="26"/>
          <w:lang w:val="sr-Cyrl-CS"/>
        </w:rPr>
        <w:t>/20</w:t>
      </w:r>
      <w:r>
        <w:rPr>
          <w:sz w:val="26"/>
          <w:szCs w:val="26"/>
        </w:rPr>
        <w:t>20</w:t>
      </w:r>
      <w:r w:rsidRPr="006B62B5">
        <w:rPr>
          <w:sz w:val="26"/>
          <w:szCs w:val="26"/>
          <w:lang w:val="sr-Cyrl-CS"/>
        </w:rPr>
        <w:t>), Градско веће гр</w:t>
      </w:r>
      <w:r>
        <w:rPr>
          <w:sz w:val="26"/>
          <w:szCs w:val="26"/>
          <w:lang w:val="sr-Cyrl-CS"/>
        </w:rPr>
        <w:t>ада Врања на седници одржаној 07.03</w:t>
      </w:r>
      <w:r w:rsidRPr="006B62B5">
        <w:rPr>
          <w:sz w:val="26"/>
          <w:szCs w:val="26"/>
          <w:lang w:val="sr-Cyrl-CS"/>
        </w:rPr>
        <w:t>.20</w:t>
      </w:r>
      <w:r>
        <w:rPr>
          <w:sz w:val="26"/>
          <w:szCs w:val="26"/>
        </w:rPr>
        <w:t>23</w:t>
      </w:r>
      <w:r w:rsidRPr="006B62B5">
        <w:rPr>
          <w:sz w:val="26"/>
          <w:szCs w:val="26"/>
          <w:lang w:val="sr-Cyrl-CS"/>
        </w:rPr>
        <w:t xml:space="preserve">. године, </w:t>
      </w:r>
      <w:r w:rsidR="007D5022" w:rsidRPr="00312FFF">
        <w:rPr>
          <w:sz w:val="26"/>
          <w:szCs w:val="26"/>
          <w:lang w:val="sr-Cyrl-CS"/>
        </w:rPr>
        <w:t>разматрало је финансијске планове месних заједница н</w:t>
      </w:r>
      <w:r w:rsidR="007D5022">
        <w:rPr>
          <w:sz w:val="26"/>
          <w:szCs w:val="26"/>
          <w:lang w:val="sr-Cyrl-CS"/>
        </w:rPr>
        <w:t>а територији града Врања за 2023</w:t>
      </w:r>
      <w:r w:rsidR="007D5022" w:rsidRPr="00312FFF">
        <w:rPr>
          <w:sz w:val="26"/>
          <w:szCs w:val="26"/>
          <w:lang w:val="sr-Cyrl-CS"/>
        </w:rPr>
        <w:t>. годину  и донело следећи:</w:t>
      </w:r>
    </w:p>
    <w:p w:rsidR="007D5022" w:rsidRPr="00312FFF" w:rsidRDefault="007D5022" w:rsidP="007D5022">
      <w:pPr>
        <w:ind w:firstLine="720"/>
        <w:rPr>
          <w:sz w:val="26"/>
          <w:szCs w:val="26"/>
        </w:rPr>
      </w:pPr>
    </w:p>
    <w:p w:rsidR="007D5022" w:rsidRPr="00312FFF" w:rsidRDefault="007D5022" w:rsidP="007D5022">
      <w:pPr>
        <w:jc w:val="center"/>
        <w:rPr>
          <w:b/>
          <w:i/>
          <w:sz w:val="26"/>
          <w:szCs w:val="26"/>
          <w:lang w:val="sr-Cyrl-CS"/>
        </w:rPr>
      </w:pPr>
      <w:r w:rsidRPr="00312FFF">
        <w:rPr>
          <w:b/>
          <w:i/>
          <w:sz w:val="26"/>
          <w:szCs w:val="26"/>
          <w:lang w:val="sr-Cyrl-CS"/>
        </w:rPr>
        <w:t xml:space="preserve">З А К Љ У Ч А К </w:t>
      </w:r>
    </w:p>
    <w:p w:rsidR="007D5022" w:rsidRPr="00312FFF" w:rsidRDefault="007D5022" w:rsidP="007D5022">
      <w:pPr>
        <w:jc w:val="center"/>
        <w:rPr>
          <w:b/>
          <w:i/>
          <w:sz w:val="26"/>
          <w:szCs w:val="26"/>
          <w:lang w:val="sr-Cyrl-CS"/>
        </w:rPr>
      </w:pPr>
    </w:p>
    <w:p w:rsidR="007D5022" w:rsidRPr="00312FFF" w:rsidRDefault="007D5022" w:rsidP="007D5022">
      <w:pPr>
        <w:jc w:val="both"/>
        <w:rPr>
          <w:sz w:val="26"/>
          <w:szCs w:val="26"/>
          <w:lang w:val="sr-Cyrl-CS"/>
        </w:rPr>
      </w:pPr>
      <w:r w:rsidRPr="00312FFF">
        <w:rPr>
          <w:sz w:val="26"/>
          <w:szCs w:val="26"/>
          <w:lang w:val="sr-Cyrl-CS"/>
        </w:rPr>
        <w:tab/>
        <w:t>Прихватају се финансијски планови месних заједница  н</w:t>
      </w:r>
      <w:r>
        <w:rPr>
          <w:sz w:val="26"/>
          <w:szCs w:val="26"/>
          <w:lang w:val="sr-Cyrl-CS"/>
        </w:rPr>
        <w:t>а територији града Врања за 2023</w:t>
      </w:r>
      <w:r w:rsidRPr="00312FFF">
        <w:rPr>
          <w:sz w:val="26"/>
          <w:szCs w:val="26"/>
          <w:lang w:val="sr-Cyrl-CS"/>
        </w:rPr>
        <w:t>. годину.</w:t>
      </w:r>
    </w:p>
    <w:p w:rsidR="007D5022" w:rsidRPr="00312FFF" w:rsidRDefault="007D5022" w:rsidP="007D5022">
      <w:pPr>
        <w:jc w:val="both"/>
        <w:rPr>
          <w:sz w:val="26"/>
          <w:szCs w:val="26"/>
          <w:lang w:val="sr-Cyrl-CS"/>
        </w:rPr>
      </w:pPr>
      <w:r w:rsidRPr="00312FFF">
        <w:rPr>
          <w:sz w:val="26"/>
          <w:szCs w:val="26"/>
          <w:lang w:val="sr-Cyrl-CS"/>
        </w:rPr>
        <w:tab/>
      </w:r>
    </w:p>
    <w:p w:rsidR="007D5022" w:rsidRPr="00312FFF" w:rsidRDefault="007D5022" w:rsidP="007D5022">
      <w:pPr>
        <w:jc w:val="both"/>
        <w:rPr>
          <w:sz w:val="26"/>
          <w:szCs w:val="26"/>
          <w:lang w:val="sr-Cyrl-CS"/>
        </w:rPr>
      </w:pPr>
      <w:r w:rsidRPr="00312FFF">
        <w:rPr>
          <w:sz w:val="26"/>
          <w:szCs w:val="26"/>
          <w:lang w:val="sr-Cyrl-CS"/>
        </w:rPr>
        <w:tab/>
        <w:t>Закључак доставити: свим месним заједницама, Мирослави Николићу</w:t>
      </w:r>
      <w:r>
        <w:rPr>
          <w:sz w:val="26"/>
          <w:szCs w:val="26"/>
          <w:lang w:val="sr-Cyrl-CS"/>
        </w:rPr>
        <w:t>,</w:t>
      </w:r>
      <w:r w:rsidRPr="00312FFF">
        <w:rPr>
          <w:sz w:val="26"/>
          <w:szCs w:val="26"/>
          <w:lang w:val="sr-Cyrl-CS"/>
        </w:rPr>
        <w:t xml:space="preserve"> шефу Одсека за послове</w:t>
      </w:r>
      <w:r>
        <w:rPr>
          <w:sz w:val="26"/>
          <w:szCs w:val="26"/>
          <w:lang w:val="sr-Cyrl-CS"/>
        </w:rPr>
        <w:t xml:space="preserve"> месних заједница, писарнице и архива, Одељењу за буџет и финансије </w:t>
      </w:r>
      <w:r w:rsidRPr="00312FFF">
        <w:rPr>
          <w:sz w:val="26"/>
          <w:szCs w:val="26"/>
          <w:lang w:val="sr-Cyrl-CS"/>
        </w:rPr>
        <w:t xml:space="preserve"> и </w:t>
      </w:r>
      <w:r>
        <w:rPr>
          <w:sz w:val="26"/>
          <w:szCs w:val="26"/>
          <w:lang w:val="sr-Cyrl-CS"/>
        </w:rPr>
        <w:t xml:space="preserve"> </w:t>
      </w:r>
      <w:r w:rsidRPr="00312FFF">
        <w:rPr>
          <w:sz w:val="26"/>
          <w:szCs w:val="26"/>
          <w:lang w:val="sr-Cyrl-CS"/>
        </w:rPr>
        <w:t>Писарници града Врања.</w:t>
      </w:r>
    </w:p>
    <w:p w:rsidR="007473F1" w:rsidRDefault="007473F1" w:rsidP="007D5022">
      <w:pPr>
        <w:pStyle w:val="ListParagraph"/>
        <w:spacing w:after="0" w:line="240" w:lineRule="auto"/>
        <w:ind w:left="0" w:firstLine="720"/>
        <w:jc w:val="both"/>
        <w:rPr>
          <w:sz w:val="26"/>
          <w:szCs w:val="26"/>
        </w:rPr>
      </w:pPr>
    </w:p>
    <w:p w:rsidR="007473F1" w:rsidRPr="006B62B5" w:rsidRDefault="007473F1" w:rsidP="007473F1">
      <w:pPr>
        <w:jc w:val="both"/>
        <w:rPr>
          <w:b/>
          <w:sz w:val="26"/>
          <w:szCs w:val="26"/>
        </w:rPr>
      </w:pPr>
      <w:r>
        <w:rPr>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B62B5">
        <w:rPr>
          <w:b/>
          <w:sz w:val="26"/>
          <w:szCs w:val="26"/>
        </w:rPr>
        <w:t xml:space="preserve">ПРЕДСЕДНИК </w:t>
      </w:r>
    </w:p>
    <w:p w:rsidR="007473F1" w:rsidRPr="006B62B5" w:rsidRDefault="007473F1" w:rsidP="007473F1">
      <w:pPr>
        <w:jc w:val="center"/>
        <w:rPr>
          <w:b/>
          <w:sz w:val="26"/>
          <w:szCs w:val="26"/>
        </w:rPr>
      </w:pPr>
      <w:r w:rsidRPr="006B62B5">
        <w:rPr>
          <w:b/>
          <w:sz w:val="26"/>
          <w:szCs w:val="26"/>
        </w:rPr>
        <w:t xml:space="preserve">                                                     </w:t>
      </w:r>
      <w:r w:rsidRPr="006B62B5">
        <w:rPr>
          <w:b/>
          <w:sz w:val="26"/>
          <w:szCs w:val="26"/>
        </w:rPr>
        <w:tab/>
        <w:t xml:space="preserve">      </w:t>
      </w:r>
      <w:r>
        <w:rPr>
          <w:b/>
          <w:sz w:val="26"/>
          <w:szCs w:val="26"/>
        </w:rPr>
        <w:t xml:space="preserve">                    </w:t>
      </w:r>
      <w:r w:rsidRPr="006B62B5">
        <w:rPr>
          <w:b/>
          <w:sz w:val="26"/>
          <w:szCs w:val="26"/>
        </w:rPr>
        <w:t>ГРАДСКОГ ВЕЋА,</w:t>
      </w:r>
    </w:p>
    <w:p w:rsidR="007473F1" w:rsidRPr="00CF68DD" w:rsidRDefault="007473F1" w:rsidP="007473F1">
      <w:pPr>
        <w:rPr>
          <w:b/>
          <w:sz w:val="26"/>
          <w:szCs w:val="26"/>
        </w:rPr>
      </w:pPr>
      <w:r w:rsidRPr="006B62B5">
        <w:rPr>
          <w:b/>
          <w:sz w:val="26"/>
          <w:szCs w:val="26"/>
        </w:rPr>
        <w:t xml:space="preserve">                                                                              </w:t>
      </w:r>
      <w:r>
        <w:rPr>
          <w:b/>
          <w:sz w:val="26"/>
          <w:szCs w:val="26"/>
        </w:rPr>
        <w:t xml:space="preserve">        </w:t>
      </w:r>
      <w:r w:rsidRPr="006B62B5">
        <w:rPr>
          <w:b/>
          <w:sz w:val="26"/>
          <w:szCs w:val="26"/>
        </w:rPr>
        <w:t xml:space="preserve"> др Слободан Миленковић</w:t>
      </w:r>
      <w:r w:rsidR="00CF68DD">
        <w:rPr>
          <w:b/>
          <w:sz w:val="26"/>
          <w:szCs w:val="26"/>
        </w:rPr>
        <w:t>,с.р.</w:t>
      </w:r>
    </w:p>
    <w:p w:rsidR="007D5022" w:rsidRDefault="007D5022" w:rsidP="007473F1">
      <w:pPr>
        <w:rPr>
          <w:b/>
          <w:sz w:val="26"/>
          <w:szCs w:val="26"/>
        </w:rPr>
      </w:pPr>
    </w:p>
    <w:p w:rsidR="007D5022" w:rsidRDefault="007D5022" w:rsidP="007473F1">
      <w:pPr>
        <w:rPr>
          <w:b/>
          <w:sz w:val="26"/>
          <w:szCs w:val="26"/>
        </w:rPr>
      </w:pPr>
    </w:p>
    <w:p w:rsidR="00CF68DD" w:rsidRDefault="00CF68DD" w:rsidP="00CF68DD">
      <w:pPr>
        <w:rPr>
          <w:b/>
        </w:rPr>
      </w:pPr>
      <w:r>
        <w:rPr>
          <w:b/>
        </w:rPr>
        <w:t>Тачност преписа оверава                                                       Секретар Градског већа</w:t>
      </w:r>
    </w:p>
    <w:p w:rsidR="00CF68DD" w:rsidRPr="00CF68DD" w:rsidRDefault="00CF68DD" w:rsidP="00CF68DD">
      <w:pPr>
        <w:rPr>
          <w:b/>
        </w:rPr>
      </w:pPr>
      <w:r>
        <w:rPr>
          <w:b/>
        </w:rPr>
        <w:t xml:space="preserve">                                                                                                           Јелена Пејковић</w:t>
      </w:r>
    </w:p>
    <w:p w:rsidR="00CF68DD" w:rsidRDefault="00CF68DD" w:rsidP="00CF68DD">
      <w:pPr>
        <w:rPr>
          <w:b/>
          <w:lang w:val="sr-Cyrl-CS"/>
        </w:rPr>
      </w:pPr>
    </w:p>
    <w:p w:rsidR="00CF68DD" w:rsidRDefault="00CF68DD" w:rsidP="00CF68DD">
      <w:pPr>
        <w:rPr>
          <w:b/>
          <w:lang w:val="sr-Cyrl-CS"/>
        </w:rPr>
      </w:pPr>
    </w:p>
    <w:p w:rsidR="007D5022" w:rsidRDefault="007D5022" w:rsidP="007473F1">
      <w:pPr>
        <w:rPr>
          <w:b/>
          <w:sz w:val="26"/>
          <w:szCs w:val="26"/>
        </w:rPr>
      </w:pPr>
    </w:p>
    <w:p w:rsidR="007D5022" w:rsidRDefault="007D5022" w:rsidP="007473F1">
      <w:pPr>
        <w:rPr>
          <w:b/>
          <w:sz w:val="26"/>
          <w:szCs w:val="26"/>
        </w:rPr>
      </w:pPr>
    </w:p>
    <w:p w:rsidR="007D5022" w:rsidRDefault="007D5022" w:rsidP="007473F1">
      <w:pPr>
        <w:rPr>
          <w:b/>
          <w:sz w:val="26"/>
          <w:szCs w:val="26"/>
        </w:rPr>
      </w:pPr>
    </w:p>
    <w:p w:rsidR="00FF520C" w:rsidRPr="00CF68DD" w:rsidRDefault="00FF520C" w:rsidP="00CF68DD">
      <w:pPr>
        <w:widowControl w:val="0"/>
        <w:autoSpaceDE w:val="0"/>
        <w:autoSpaceDN w:val="0"/>
        <w:adjustRightInd w:val="0"/>
        <w:ind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lang w:val="en-US"/>
        </w:rPr>
      </w:pPr>
    </w:p>
    <w:p w:rsidR="00FF520C" w:rsidRDefault="00FF520C" w:rsidP="007473F1">
      <w:pPr>
        <w:widowControl w:val="0"/>
        <w:autoSpaceDE w:val="0"/>
        <w:autoSpaceDN w:val="0"/>
        <w:adjustRightInd w:val="0"/>
        <w:ind w:left="-181" w:right="136"/>
        <w:jc w:val="both"/>
        <w:rPr>
          <w:b/>
          <w:color w:val="000000"/>
          <w:spacing w:val="-1"/>
          <w:sz w:val="22"/>
          <w:szCs w:val="22"/>
          <w:lang w:val="en-US"/>
        </w:rPr>
      </w:pPr>
    </w:p>
    <w:p w:rsidR="00FF520C" w:rsidRDefault="00FF520C" w:rsidP="00FF520C">
      <w:pPr>
        <w:rPr>
          <w:b/>
          <w:sz w:val="26"/>
          <w:szCs w:val="26"/>
          <w:lang w:val="sr-Cyrl-CS"/>
        </w:rPr>
      </w:pPr>
      <w:r w:rsidRPr="00A273AF">
        <w:rPr>
          <w:b/>
          <w:noProof/>
          <w:sz w:val="26"/>
          <w:szCs w:val="26"/>
          <w:lang w:val="en-US"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F520C" w:rsidRPr="006B62B5" w:rsidRDefault="00FF520C" w:rsidP="00FF520C">
      <w:pPr>
        <w:rPr>
          <w:b/>
          <w:sz w:val="26"/>
          <w:szCs w:val="26"/>
          <w:lang w:val="sr-Cyrl-CS"/>
        </w:rPr>
      </w:pPr>
      <w:r w:rsidRPr="006B62B5">
        <w:rPr>
          <w:b/>
          <w:sz w:val="26"/>
          <w:szCs w:val="26"/>
          <w:lang w:val="sr-Cyrl-CS"/>
        </w:rPr>
        <w:t>Република Србија</w:t>
      </w:r>
    </w:p>
    <w:p w:rsidR="00FF520C" w:rsidRPr="006B62B5" w:rsidRDefault="00FF520C" w:rsidP="00FF520C">
      <w:pPr>
        <w:rPr>
          <w:b/>
          <w:sz w:val="26"/>
          <w:szCs w:val="26"/>
          <w:lang w:val="sr-Cyrl-CS"/>
        </w:rPr>
      </w:pPr>
      <w:r w:rsidRPr="006B62B5">
        <w:rPr>
          <w:b/>
          <w:sz w:val="26"/>
          <w:szCs w:val="26"/>
          <w:lang w:val="sr-Cyrl-CS"/>
        </w:rPr>
        <w:t>ГРАД ВРАЊЕ</w:t>
      </w:r>
    </w:p>
    <w:p w:rsidR="00FF520C" w:rsidRPr="006B62B5" w:rsidRDefault="00FF520C" w:rsidP="00FF520C">
      <w:pPr>
        <w:rPr>
          <w:b/>
          <w:sz w:val="26"/>
          <w:szCs w:val="26"/>
          <w:lang w:val="sr-Cyrl-CS"/>
        </w:rPr>
      </w:pPr>
      <w:r w:rsidRPr="006B62B5">
        <w:rPr>
          <w:b/>
          <w:sz w:val="26"/>
          <w:szCs w:val="26"/>
          <w:lang w:val="sr-Cyrl-CS"/>
        </w:rPr>
        <w:t>ГРАДСКО ВЕЋЕ</w:t>
      </w:r>
    </w:p>
    <w:p w:rsidR="00FF520C" w:rsidRPr="006B62B5" w:rsidRDefault="00FF520C" w:rsidP="00FF520C">
      <w:pPr>
        <w:rPr>
          <w:b/>
          <w:sz w:val="26"/>
          <w:szCs w:val="26"/>
          <w:lang w:val="sr-Cyrl-CS"/>
        </w:rPr>
      </w:pPr>
      <w:r>
        <w:rPr>
          <w:b/>
          <w:sz w:val="26"/>
          <w:szCs w:val="26"/>
          <w:lang w:val="sr-Cyrl-CS"/>
        </w:rPr>
        <w:t>Број: 06-57/</w:t>
      </w:r>
      <w:r w:rsidRPr="006B62B5">
        <w:rPr>
          <w:b/>
          <w:sz w:val="26"/>
          <w:szCs w:val="26"/>
          <w:lang w:val="sr-Cyrl-CS"/>
        </w:rPr>
        <w:t>20</w:t>
      </w:r>
      <w:r>
        <w:rPr>
          <w:b/>
          <w:sz w:val="26"/>
          <w:szCs w:val="26"/>
          <w:lang w:val="en-US"/>
        </w:rPr>
        <w:t>23</w:t>
      </w:r>
      <w:r w:rsidRPr="006B62B5">
        <w:rPr>
          <w:b/>
          <w:sz w:val="26"/>
          <w:szCs w:val="26"/>
          <w:lang w:val="sr-Cyrl-CS"/>
        </w:rPr>
        <w:t>-04</w:t>
      </w:r>
    </w:p>
    <w:p w:rsidR="00FF520C" w:rsidRPr="006B62B5" w:rsidRDefault="00FF520C" w:rsidP="00FF520C">
      <w:pPr>
        <w:rPr>
          <w:b/>
          <w:sz w:val="26"/>
          <w:szCs w:val="26"/>
          <w:lang w:val="sr-Cyrl-CS"/>
        </w:rPr>
      </w:pPr>
      <w:r w:rsidRPr="006B62B5">
        <w:rPr>
          <w:b/>
          <w:sz w:val="26"/>
          <w:szCs w:val="26"/>
          <w:lang w:val="sr-Cyrl-CS"/>
        </w:rPr>
        <w:t>Дана:</w:t>
      </w:r>
      <w:r>
        <w:rPr>
          <w:b/>
          <w:sz w:val="26"/>
          <w:szCs w:val="26"/>
          <w:lang w:val="en-US"/>
        </w:rPr>
        <w:t xml:space="preserve"> </w:t>
      </w:r>
      <w:r>
        <w:rPr>
          <w:b/>
          <w:sz w:val="26"/>
          <w:szCs w:val="26"/>
        </w:rPr>
        <w:t>07.03.2023</w:t>
      </w:r>
      <w:r>
        <w:rPr>
          <w:b/>
          <w:sz w:val="26"/>
          <w:szCs w:val="26"/>
          <w:lang w:val="en-US"/>
        </w:rPr>
        <w:t xml:space="preserve"> </w:t>
      </w:r>
      <w:r w:rsidRPr="006B62B5">
        <w:rPr>
          <w:b/>
          <w:sz w:val="26"/>
          <w:szCs w:val="26"/>
          <w:lang w:val="sr-Cyrl-CS"/>
        </w:rPr>
        <w:t>. године</w:t>
      </w:r>
    </w:p>
    <w:p w:rsidR="00FF520C" w:rsidRPr="006B62B5" w:rsidRDefault="00FF520C" w:rsidP="00FF520C">
      <w:pPr>
        <w:rPr>
          <w:b/>
          <w:sz w:val="26"/>
          <w:szCs w:val="26"/>
        </w:rPr>
      </w:pPr>
      <w:r w:rsidRPr="006B62B5">
        <w:rPr>
          <w:b/>
          <w:sz w:val="26"/>
          <w:szCs w:val="26"/>
          <w:lang w:val="sr-Cyrl-CS"/>
        </w:rPr>
        <w:t>В р а њ е</w:t>
      </w:r>
    </w:p>
    <w:p w:rsidR="00FF520C" w:rsidRDefault="00FF520C" w:rsidP="00FF520C">
      <w:pPr>
        <w:rPr>
          <w:b/>
          <w:sz w:val="26"/>
          <w:szCs w:val="26"/>
        </w:rPr>
      </w:pPr>
      <w:r w:rsidRPr="006B62B5">
        <w:rPr>
          <w:b/>
          <w:sz w:val="26"/>
          <w:szCs w:val="26"/>
        </w:rPr>
        <w:t>ул. Краља Милана број 1</w:t>
      </w:r>
    </w:p>
    <w:p w:rsidR="00FF520C" w:rsidRDefault="00FF520C" w:rsidP="00FF520C">
      <w:pPr>
        <w:rPr>
          <w:b/>
          <w:sz w:val="26"/>
          <w:szCs w:val="26"/>
        </w:rPr>
      </w:pPr>
    </w:p>
    <w:p w:rsidR="00FF520C" w:rsidRPr="006B62B5" w:rsidRDefault="00FF520C" w:rsidP="00FF520C">
      <w:pPr>
        <w:rPr>
          <w:b/>
          <w:sz w:val="26"/>
          <w:szCs w:val="26"/>
        </w:rPr>
      </w:pPr>
    </w:p>
    <w:p w:rsidR="00FF520C" w:rsidRDefault="00FF520C" w:rsidP="00FF520C">
      <w:pPr>
        <w:jc w:val="center"/>
        <w:rPr>
          <w:b/>
          <w:sz w:val="26"/>
          <w:szCs w:val="26"/>
        </w:rPr>
      </w:pPr>
    </w:p>
    <w:p w:rsidR="00FF520C" w:rsidRDefault="00FF520C" w:rsidP="00FF520C">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0</w:t>
      </w:r>
      <w:r>
        <w:rPr>
          <w:sz w:val="26"/>
          <w:szCs w:val="26"/>
          <w:lang w:val="en-US"/>
        </w:rPr>
        <w:t>7</w:t>
      </w:r>
      <w:r>
        <w:rPr>
          <w:sz w:val="26"/>
          <w:szCs w:val="26"/>
          <w:lang w:val="sr-Cyrl-CS"/>
        </w:rPr>
        <w:t>.03.202</w:t>
      </w:r>
      <w:r>
        <w:rPr>
          <w:sz w:val="26"/>
          <w:szCs w:val="26"/>
          <w:lang w:val="en-US"/>
        </w:rPr>
        <w:t>3</w:t>
      </w:r>
      <w:r>
        <w:rPr>
          <w:sz w:val="26"/>
          <w:szCs w:val="26"/>
          <w:lang w:val="sr-Cyrl-CS"/>
        </w:rPr>
        <w:t>. године,</w:t>
      </w:r>
      <w:r>
        <w:rPr>
          <w:sz w:val="26"/>
          <w:szCs w:val="26"/>
        </w:rPr>
        <w:t xml:space="preserve"> разматрало је</w:t>
      </w:r>
      <w:r>
        <w:rPr>
          <w:sz w:val="26"/>
          <w:szCs w:val="26"/>
          <w:lang w:val="sr-Cyrl-CS"/>
        </w:rPr>
        <w:t xml:space="preserve"> </w:t>
      </w:r>
      <w:r>
        <w:rPr>
          <w:sz w:val="26"/>
          <w:szCs w:val="26"/>
        </w:rPr>
        <w:t xml:space="preserve">предлог Бојана Костића, члана Градског већа, </w:t>
      </w:r>
      <w:r>
        <w:rPr>
          <w:sz w:val="26"/>
          <w:szCs w:val="26"/>
          <w:lang w:val="sr-Cyrl-CS"/>
        </w:rPr>
        <w:t>у вези са предлогом о вредности осмомартовске честитке поводом Дана жена и донело следећи:</w:t>
      </w:r>
    </w:p>
    <w:p w:rsidR="00FF520C" w:rsidRDefault="00FF520C" w:rsidP="00FF520C">
      <w:pPr>
        <w:jc w:val="center"/>
        <w:rPr>
          <w:b/>
          <w:i/>
          <w:sz w:val="26"/>
          <w:szCs w:val="26"/>
          <w:lang w:val="en-US"/>
        </w:rPr>
      </w:pPr>
    </w:p>
    <w:p w:rsidR="00FF520C" w:rsidRDefault="00FF520C" w:rsidP="00FF520C">
      <w:pPr>
        <w:jc w:val="center"/>
        <w:rPr>
          <w:b/>
          <w:i/>
          <w:sz w:val="26"/>
          <w:szCs w:val="26"/>
          <w:lang w:val="en-US"/>
        </w:rPr>
      </w:pPr>
      <w:r>
        <w:rPr>
          <w:b/>
          <w:i/>
          <w:sz w:val="26"/>
          <w:szCs w:val="26"/>
          <w:lang w:val="sr-Cyrl-CS"/>
        </w:rPr>
        <w:t>З А К Љ У Ч  А К</w:t>
      </w:r>
    </w:p>
    <w:p w:rsidR="00FF520C" w:rsidRPr="00FF520C" w:rsidRDefault="00FF520C" w:rsidP="00FF520C">
      <w:pPr>
        <w:jc w:val="center"/>
        <w:rPr>
          <w:b/>
          <w:i/>
          <w:sz w:val="26"/>
          <w:szCs w:val="26"/>
          <w:lang w:val="en-US"/>
        </w:rPr>
      </w:pPr>
    </w:p>
    <w:p w:rsidR="00FF520C" w:rsidRDefault="00FF520C" w:rsidP="00FF520C">
      <w:pPr>
        <w:ind w:firstLine="720"/>
        <w:jc w:val="both"/>
        <w:rPr>
          <w:sz w:val="26"/>
          <w:szCs w:val="26"/>
          <w:lang w:val="en-US"/>
        </w:rPr>
      </w:pPr>
      <w:r>
        <w:rPr>
          <w:sz w:val="26"/>
          <w:szCs w:val="26"/>
          <w:lang w:val="sr-Cyrl-CS"/>
        </w:rPr>
        <w:t>Утврђује се  вредност осмомартовске честитке поводом Дана жена, запослених у Градској управи града Врања и запослених код директних и индиректних буџетских корисника, у појединачном износу од 3.000,00 динара.</w:t>
      </w:r>
    </w:p>
    <w:p w:rsidR="00FF520C" w:rsidRPr="00FF520C" w:rsidRDefault="00FF520C" w:rsidP="00FF520C">
      <w:pPr>
        <w:ind w:firstLine="720"/>
        <w:jc w:val="both"/>
        <w:rPr>
          <w:sz w:val="26"/>
          <w:szCs w:val="26"/>
          <w:lang w:val="en-US"/>
        </w:rPr>
      </w:pPr>
    </w:p>
    <w:p w:rsidR="00FF520C" w:rsidRDefault="00FF520C" w:rsidP="00FF520C">
      <w:pPr>
        <w:jc w:val="both"/>
        <w:rPr>
          <w:sz w:val="26"/>
          <w:szCs w:val="26"/>
          <w:lang w:val="sr-Cyrl-CS"/>
        </w:rPr>
      </w:pPr>
      <w:r>
        <w:rPr>
          <w:sz w:val="26"/>
          <w:szCs w:val="26"/>
          <w:lang w:val="sr-Cyrl-CS"/>
        </w:rPr>
        <w:tab/>
        <w:t>Закључак доставити</w:t>
      </w:r>
      <w:r>
        <w:rPr>
          <w:sz w:val="26"/>
          <w:szCs w:val="26"/>
        </w:rPr>
        <w:t>: Костић Бојану, члану Градског већа,</w:t>
      </w:r>
      <w:r>
        <w:rPr>
          <w:sz w:val="26"/>
          <w:szCs w:val="26"/>
          <w:lang w:val="sr-Cyrl-CS"/>
        </w:rPr>
        <w:t xml:space="preserve"> Одељењу за буџет и финансије, свим јавним установама и Писарници града Врања.</w:t>
      </w:r>
    </w:p>
    <w:p w:rsidR="00FF520C" w:rsidRDefault="00FF520C" w:rsidP="00FF520C">
      <w:pPr>
        <w:ind w:firstLine="706"/>
        <w:jc w:val="both"/>
        <w:rPr>
          <w:sz w:val="26"/>
          <w:szCs w:val="26"/>
          <w:lang w:val="en-US"/>
        </w:rPr>
      </w:pPr>
    </w:p>
    <w:p w:rsidR="00FF520C" w:rsidRPr="00FF520C" w:rsidRDefault="00FF520C" w:rsidP="00FF520C">
      <w:pPr>
        <w:ind w:firstLine="706"/>
        <w:jc w:val="both"/>
        <w:rPr>
          <w:sz w:val="26"/>
          <w:szCs w:val="26"/>
          <w:lang w:val="en-US"/>
        </w:rPr>
      </w:pPr>
    </w:p>
    <w:p w:rsidR="00FF520C" w:rsidRDefault="00FF520C" w:rsidP="00FF520C">
      <w:pPr>
        <w:rPr>
          <w:b/>
          <w:sz w:val="26"/>
          <w:szCs w:val="26"/>
          <w:lang w:val="en-U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rsidR="00FF520C" w:rsidRDefault="00FF520C" w:rsidP="00FF520C">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FF520C" w:rsidRDefault="00FF520C" w:rsidP="00FF520C">
      <w:pPr>
        <w:rPr>
          <w:b/>
          <w:sz w:val="26"/>
          <w:szCs w:val="26"/>
        </w:rPr>
      </w:pPr>
      <w:r>
        <w:rPr>
          <w:b/>
          <w:sz w:val="26"/>
          <w:szCs w:val="26"/>
        </w:rPr>
        <w:t xml:space="preserve">                                                                                        др Слободан Миленковић</w:t>
      </w: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Default="00FF520C" w:rsidP="007473F1">
      <w:pPr>
        <w:widowControl w:val="0"/>
        <w:autoSpaceDE w:val="0"/>
        <w:autoSpaceDN w:val="0"/>
        <w:adjustRightInd w:val="0"/>
        <w:ind w:left="-181" w:right="136"/>
        <w:jc w:val="both"/>
        <w:rPr>
          <w:b/>
          <w:color w:val="000000"/>
          <w:spacing w:val="-1"/>
          <w:sz w:val="22"/>
          <w:szCs w:val="22"/>
        </w:rPr>
      </w:pPr>
    </w:p>
    <w:p w:rsidR="00FF520C" w:rsidRPr="00D310E2" w:rsidRDefault="00FF520C" w:rsidP="00D310E2">
      <w:pPr>
        <w:widowControl w:val="0"/>
        <w:autoSpaceDE w:val="0"/>
        <w:autoSpaceDN w:val="0"/>
        <w:adjustRightInd w:val="0"/>
        <w:ind w:right="136"/>
        <w:jc w:val="both"/>
        <w:rPr>
          <w:b/>
          <w:color w:val="000000"/>
          <w:spacing w:val="-1"/>
          <w:sz w:val="22"/>
          <w:szCs w:val="22"/>
        </w:rPr>
      </w:pPr>
    </w:p>
    <w:p w:rsidR="00FF520C" w:rsidRPr="00220680" w:rsidRDefault="00FF520C" w:rsidP="00220680">
      <w:pPr>
        <w:ind w:firstLine="720"/>
        <w:jc w:val="both"/>
        <w:rPr>
          <w:rFonts w:eastAsia="Calibri"/>
          <w:lang w:val="sr-Cyrl-CS"/>
        </w:rPr>
      </w:pPr>
      <w:r w:rsidRPr="00D83F99">
        <w:rPr>
          <w:rFonts w:eastAsia="Calibri"/>
          <w:lang w:val="sr-Cyrl-CS"/>
        </w:rPr>
        <w:lastRenderedPageBreak/>
        <w:t>На основу</w:t>
      </w:r>
      <w:r w:rsidRPr="00D83F99">
        <w:rPr>
          <w:rFonts w:eastAsia="Calibri"/>
          <w:b/>
          <w:i/>
          <w:lang w:val="sr-Cyrl-CS"/>
        </w:rPr>
        <w:t xml:space="preserve"> </w:t>
      </w:r>
      <w:r w:rsidRPr="00D83F99">
        <w:rPr>
          <w:rFonts w:eastAsia="Arial"/>
          <w:color w:val="000000" w:themeColor="text1"/>
          <w:lang w:val="sr-Cyrl-CS"/>
        </w:rPr>
        <w:t>Програма подршке за спровођење пољопривредне политике и политике руралног развоја на територији града Врања за 202</w:t>
      </w:r>
      <w:r w:rsidRPr="00D83F99">
        <w:rPr>
          <w:rFonts w:eastAsia="Arial"/>
          <w:color w:val="000000" w:themeColor="text1"/>
        </w:rPr>
        <w:t>2</w:t>
      </w:r>
      <w:r w:rsidRPr="00D83F99">
        <w:rPr>
          <w:rFonts w:eastAsia="Arial"/>
          <w:color w:val="000000" w:themeColor="text1"/>
          <w:lang w:val="sr-Cyrl-CS"/>
        </w:rPr>
        <w:t>.годину,</w:t>
      </w:r>
      <w:r w:rsidRPr="00D83F99">
        <w:rPr>
          <w:color w:val="000000" w:themeColor="text1"/>
          <w:lang w:val="sr-Cyrl-CS"/>
        </w:rPr>
        <w:t xml:space="preserve"> („Службени гласник града Врања, број </w:t>
      </w:r>
      <w:r w:rsidRPr="00D83F99">
        <w:rPr>
          <w:color w:val="000000" w:themeColor="text1"/>
        </w:rPr>
        <w:t>4</w:t>
      </w:r>
      <w:r w:rsidRPr="00D83F99">
        <w:rPr>
          <w:color w:val="000000" w:themeColor="text1"/>
          <w:lang w:val="sr-Cyrl-CS"/>
        </w:rPr>
        <w:t>/202</w:t>
      </w:r>
      <w:r w:rsidRPr="00D83F99">
        <w:rPr>
          <w:color w:val="000000" w:themeColor="text1"/>
        </w:rPr>
        <w:t>2</w:t>
      </w:r>
      <w:r w:rsidRPr="00D83F99">
        <w:rPr>
          <w:color w:val="000000" w:themeColor="text1"/>
          <w:lang w:val="sr-Cyrl-CS"/>
        </w:rPr>
        <w:t xml:space="preserve">), члана </w:t>
      </w:r>
      <w:r w:rsidRPr="00D83F99">
        <w:rPr>
          <w:rFonts w:eastAsia="Calibri"/>
          <w:lang w:val="sr-Cyrl-CS"/>
        </w:rPr>
        <w:t>61. и 63. Пословника Градског већа града Врања („Службени гласник града Врања“, број: 29/2020), Градско веће града Врања,</w:t>
      </w:r>
      <w:r w:rsidRPr="00D83F99">
        <w:rPr>
          <w:lang w:val="sr-Cyrl-CS"/>
        </w:rPr>
        <w:t xml:space="preserve"> на седници одржаној дана </w:t>
      </w:r>
      <w:r>
        <w:rPr>
          <w:lang w:val="sr-Cyrl-CS"/>
        </w:rPr>
        <w:t>07.03.2023</w:t>
      </w:r>
      <w:r w:rsidRPr="00D83F99">
        <w:rPr>
          <w:rFonts w:eastAsia="Calibri"/>
          <w:lang w:val="sr-Cyrl-CS"/>
        </w:rPr>
        <w:t>. године, донело је</w:t>
      </w:r>
    </w:p>
    <w:p w:rsidR="00FF520C" w:rsidRPr="00D83F99" w:rsidRDefault="00FF520C" w:rsidP="00FF520C">
      <w:pPr>
        <w:jc w:val="center"/>
        <w:rPr>
          <w:rFonts w:eastAsia="Calibri"/>
          <w:b/>
          <w:lang w:val="sr-Cyrl-CS"/>
        </w:rPr>
      </w:pPr>
      <w:r w:rsidRPr="00D83F99">
        <w:rPr>
          <w:rFonts w:eastAsia="Calibri"/>
          <w:b/>
          <w:lang w:val="sr-Cyrl-CS"/>
        </w:rPr>
        <w:t xml:space="preserve"> Р Е Ш Е Њ Е</w:t>
      </w:r>
    </w:p>
    <w:p w:rsidR="00FF520C" w:rsidRPr="00D83F99" w:rsidRDefault="00FF520C" w:rsidP="00FF520C">
      <w:pPr>
        <w:jc w:val="center"/>
        <w:rPr>
          <w:rFonts w:eastAsia="Calibri"/>
          <w:b/>
          <w:lang w:val="sr-Cyrl-CS"/>
        </w:rPr>
      </w:pPr>
      <w:r w:rsidRPr="00D83F99">
        <w:rPr>
          <w:rFonts w:eastAsia="Calibri"/>
          <w:b/>
          <w:lang w:val="sr-Cyrl-CS"/>
        </w:rPr>
        <w:t xml:space="preserve">О ИМЕНОВАЊУ КОМИСИЈЕ ЗА ДОДЕЛУ  СРЕДСТАВА УДРУЖЕЊИМА </w:t>
      </w:r>
    </w:p>
    <w:p w:rsidR="00FF520C" w:rsidRPr="00D83F99" w:rsidRDefault="00FF520C" w:rsidP="00FF520C">
      <w:pPr>
        <w:jc w:val="center"/>
        <w:rPr>
          <w:rFonts w:eastAsia="Calibri"/>
          <w:b/>
          <w:lang w:val="sr-Cyrl-CS"/>
        </w:rPr>
      </w:pPr>
      <w:r w:rsidRPr="00D83F99">
        <w:rPr>
          <w:rFonts w:eastAsia="Calibri"/>
          <w:b/>
          <w:lang w:val="sr-Cyrl-CS"/>
        </w:rPr>
        <w:t xml:space="preserve">У ПОЉОПРИВРЕДИ </w:t>
      </w:r>
    </w:p>
    <w:p w:rsidR="00FF520C" w:rsidRPr="00D83F99" w:rsidRDefault="00FF520C" w:rsidP="00FF520C">
      <w:pPr>
        <w:jc w:val="center"/>
        <w:rPr>
          <w:rFonts w:eastAsia="Calibri"/>
          <w:b/>
          <w:lang w:val="sr-Cyrl-CS"/>
        </w:rPr>
      </w:pPr>
    </w:p>
    <w:p w:rsidR="00FF520C" w:rsidRPr="00D83F99" w:rsidRDefault="00FF520C" w:rsidP="00FF520C">
      <w:pPr>
        <w:jc w:val="center"/>
        <w:rPr>
          <w:rFonts w:eastAsia="Calibri"/>
          <w:b/>
          <w:lang w:val="sr-Cyrl-CS"/>
        </w:rPr>
      </w:pPr>
      <w:r w:rsidRPr="00D83F99">
        <w:rPr>
          <w:rFonts w:eastAsia="Calibri"/>
          <w:b/>
          <w:lang w:val="sr-Cyrl-CS"/>
        </w:rPr>
        <w:t>Члан 1.</w:t>
      </w:r>
    </w:p>
    <w:p w:rsidR="00FF520C" w:rsidRPr="00D83F99" w:rsidRDefault="00FF520C" w:rsidP="00FF520C">
      <w:pPr>
        <w:jc w:val="both"/>
        <w:rPr>
          <w:rFonts w:eastAsia="Calibri"/>
          <w:lang w:val="sr-Cyrl-CS"/>
        </w:rPr>
      </w:pPr>
      <w:r w:rsidRPr="00D83F99">
        <w:rPr>
          <w:rFonts w:eastAsia="Calibri"/>
          <w:b/>
          <w:lang w:val="sr-Cyrl-CS"/>
        </w:rPr>
        <w:tab/>
        <w:t>ИМЕНУЈЕ СЕ</w:t>
      </w:r>
      <w:r w:rsidRPr="00D83F99">
        <w:rPr>
          <w:rFonts w:eastAsia="Calibri"/>
          <w:lang w:val="sr-Cyrl-CS"/>
        </w:rPr>
        <w:t xml:space="preserve"> Комисија за доделу средстава удружењима  у области пољопривреде, у саставу:</w:t>
      </w:r>
    </w:p>
    <w:p w:rsidR="00FF520C" w:rsidRPr="00D83F99" w:rsidRDefault="00FF520C" w:rsidP="00FF520C">
      <w:pPr>
        <w:tabs>
          <w:tab w:val="left" w:pos="720"/>
          <w:tab w:val="left" w:pos="1440"/>
          <w:tab w:val="left" w:pos="2160"/>
          <w:tab w:val="left" w:pos="3655"/>
        </w:tabs>
        <w:rPr>
          <w:lang w:val="sr-Cyrl-CS"/>
        </w:rPr>
      </w:pPr>
      <w:r w:rsidRPr="00D83F99">
        <w:rPr>
          <w:lang w:val="sr-Cyrl-CS"/>
        </w:rPr>
        <w:tab/>
        <w:t>п</w:t>
      </w:r>
      <w:r w:rsidRPr="00D83F99">
        <w:rPr>
          <w:rFonts w:eastAsia="Calibri"/>
          <w:lang w:val="sr-Cyrl-CS"/>
        </w:rPr>
        <w:t>редседник,</w:t>
      </w:r>
      <w:r w:rsidRPr="00D83F99">
        <w:rPr>
          <w:rFonts w:eastAsia="Calibri"/>
          <w:lang w:val="sr-Cyrl-CS"/>
        </w:rPr>
        <w:tab/>
      </w:r>
      <w:r w:rsidRPr="00D83F99">
        <w:rPr>
          <w:rFonts w:eastAsia="Calibri"/>
          <w:lang w:val="sr-Cyrl-CS"/>
        </w:rPr>
        <w:tab/>
      </w:r>
    </w:p>
    <w:p w:rsidR="00FF520C" w:rsidRPr="00D83F99" w:rsidRDefault="00FF520C" w:rsidP="00FF520C">
      <w:pPr>
        <w:rPr>
          <w:rFonts w:eastAsia="Calibri"/>
          <w:lang w:val="sr-Cyrl-CS"/>
        </w:rPr>
      </w:pPr>
      <w:r w:rsidRPr="00D83F99">
        <w:rPr>
          <w:lang w:val="sr-Cyrl-CS"/>
        </w:rPr>
        <w:tab/>
      </w:r>
      <w:r w:rsidRPr="00D83F99">
        <w:rPr>
          <w:b/>
          <w:lang w:val="sr-Cyrl-CS"/>
        </w:rPr>
        <w:t xml:space="preserve">Небојша Стаменковић, </w:t>
      </w:r>
      <w:r w:rsidRPr="00D83F99">
        <w:rPr>
          <w:rFonts w:eastAsia="Calibri"/>
          <w:lang w:val="sr-Cyrl-CS"/>
        </w:rPr>
        <w:t xml:space="preserve"> дипл. инж. воћарства и виноградарства, члан Градског већа за област </w:t>
      </w:r>
      <w:r w:rsidRPr="00D83F99">
        <w:rPr>
          <w:rFonts w:eastAsia="Calibri"/>
        </w:rPr>
        <w:t>пољопривреда, агроекономија и развој села</w:t>
      </w:r>
      <w:r w:rsidRPr="00D83F99">
        <w:rPr>
          <w:rFonts w:eastAsia="Calibri"/>
          <w:lang w:val="sr-Cyrl-CS"/>
        </w:rPr>
        <w:t>,</w:t>
      </w:r>
    </w:p>
    <w:p w:rsidR="00FF520C" w:rsidRPr="00D83F99" w:rsidRDefault="00FF520C" w:rsidP="00FF520C">
      <w:pPr>
        <w:rPr>
          <w:rFonts w:eastAsia="Calibri"/>
          <w:lang w:val="sr-Cyrl-CS"/>
        </w:rPr>
      </w:pPr>
      <w:r w:rsidRPr="00D83F99">
        <w:rPr>
          <w:rFonts w:eastAsia="Calibri"/>
          <w:lang w:val="sr-Cyrl-CS"/>
        </w:rPr>
        <w:tab/>
        <w:t>заменик председника,</w:t>
      </w:r>
    </w:p>
    <w:p w:rsidR="00FF520C" w:rsidRDefault="00FF520C" w:rsidP="00FF520C">
      <w:pPr>
        <w:jc w:val="both"/>
        <w:rPr>
          <w:rFonts w:eastAsia="Calibri"/>
          <w:lang w:val="sr-Cyrl-CS"/>
        </w:rPr>
      </w:pPr>
      <w:r w:rsidRPr="00D83F99">
        <w:rPr>
          <w:rFonts w:eastAsia="Calibri"/>
          <w:lang w:val="sr-Cyrl-CS"/>
        </w:rPr>
        <w:tab/>
      </w:r>
      <w:r w:rsidRPr="00D83F99">
        <w:rPr>
          <w:rFonts w:eastAsia="Calibri"/>
          <w:b/>
          <w:lang w:val="sr-Cyrl-CS"/>
        </w:rPr>
        <w:t xml:space="preserve">Александар Ђорђевић, </w:t>
      </w:r>
      <w:r w:rsidRPr="00D83F99">
        <w:rPr>
          <w:rFonts w:eastAsia="Calibri"/>
          <w:lang w:val="sr-Cyrl-CS"/>
        </w:rPr>
        <w:t>Одељење за привреду и економски развој,</w:t>
      </w:r>
    </w:p>
    <w:p w:rsidR="00FF520C" w:rsidRDefault="00FF520C" w:rsidP="00FF520C">
      <w:pPr>
        <w:jc w:val="both"/>
        <w:rPr>
          <w:rFonts w:eastAsia="Calibri"/>
          <w:lang w:val="sr-Cyrl-CS"/>
        </w:rPr>
      </w:pPr>
      <w:r>
        <w:rPr>
          <w:rFonts w:eastAsia="Calibri"/>
          <w:lang w:val="sr-Cyrl-CS"/>
        </w:rPr>
        <w:tab/>
      </w:r>
      <w:r w:rsidR="00B67575">
        <w:rPr>
          <w:rFonts w:eastAsia="Calibri"/>
          <w:lang w:val="sr-Cyrl-CS"/>
        </w:rPr>
        <w:t>с</w:t>
      </w:r>
      <w:r>
        <w:rPr>
          <w:rFonts w:eastAsia="Calibri"/>
          <w:lang w:val="sr-Cyrl-CS"/>
        </w:rPr>
        <w:t>екретар,</w:t>
      </w:r>
    </w:p>
    <w:p w:rsidR="00FF520C" w:rsidRPr="00FF520C" w:rsidRDefault="00FF520C" w:rsidP="00FF520C">
      <w:pPr>
        <w:ind w:firstLine="720"/>
        <w:jc w:val="both"/>
        <w:rPr>
          <w:rFonts w:eastAsia="Calibri"/>
          <w:b/>
          <w:lang w:val="sr-Cyrl-CS"/>
        </w:rPr>
      </w:pPr>
      <w:r>
        <w:rPr>
          <w:rFonts w:eastAsia="Calibri"/>
          <w:b/>
          <w:lang w:val="sr-Cyrl-CS"/>
        </w:rPr>
        <w:t xml:space="preserve">-Срђан Костић, </w:t>
      </w:r>
      <w:r w:rsidRPr="00D83F99">
        <w:rPr>
          <w:rFonts w:eastAsia="Calibri"/>
          <w:lang w:val="sr-Cyrl-CS"/>
        </w:rPr>
        <w:t>Одељење за привреду и економски развој,</w:t>
      </w:r>
    </w:p>
    <w:p w:rsidR="00FF520C" w:rsidRPr="00D83F99" w:rsidRDefault="00FF520C" w:rsidP="00FF520C">
      <w:pPr>
        <w:rPr>
          <w:rFonts w:eastAsia="Calibri"/>
          <w:lang w:val="sr-Cyrl-CS"/>
        </w:rPr>
      </w:pPr>
      <w:r w:rsidRPr="00D83F99">
        <w:rPr>
          <w:rFonts w:eastAsia="Calibri"/>
          <w:lang w:val="sr-Cyrl-CS"/>
        </w:rPr>
        <w:tab/>
        <w:t>чланови:</w:t>
      </w:r>
    </w:p>
    <w:p w:rsidR="00FF520C" w:rsidRPr="00D83F99" w:rsidRDefault="00FF520C" w:rsidP="00FF520C">
      <w:pPr>
        <w:jc w:val="both"/>
        <w:rPr>
          <w:rFonts w:eastAsia="Calibri"/>
          <w:lang w:val="sr-Cyrl-CS"/>
        </w:rPr>
      </w:pPr>
      <w:r w:rsidRPr="00D83F99">
        <w:rPr>
          <w:rFonts w:eastAsia="Calibri"/>
          <w:lang w:val="sr-Cyrl-CS"/>
        </w:rPr>
        <w:tab/>
        <w:t xml:space="preserve">1. </w:t>
      </w:r>
      <w:r w:rsidRPr="00D83F99">
        <w:rPr>
          <w:rFonts w:eastAsia="Calibri"/>
          <w:b/>
          <w:lang w:val="sr-Cyrl-CS"/>
        </w:rPr>
        <w:t xml:space="preserve">Тијана Радисавић, </w:t>
      </w:r>
      <w:r w:rsidRPr="00D83F99">
        <w:rPr>
          <w:rFonts w:eastAsia="Calibri"/>
          <w:lang w:val="sr-Cyrl-CS"/>
        </w:rPr>
        <w:t>Одељење за послове органа града,</w:t>
      </w:r>
    </w:p>
    <w:p w:rsidR="00FF520C" w:rsidRPr="00D83F99" w:rsidRDefault="00FF520C" w:rsidP="00FF520C">
      <w:pPr>
        <w:jc w:val="both"/>
        <w:rPr>
          <w:rFonts w:eastAsia="Calibri"/>
          <w:lang w:val="sr-Cyrl-CS"/>
        </w:rPr>
      </w:pPr>
      <w:r w:rsidRPr="00D83F99">
        <w:rPr>
          <w:rFonts w:eastAsia="Calibri"/>
          <w:lang w:val="sr-Cyrl-CS"/>
        </w:rPr>
        <w:tab/>
        <w:t xml:space="preserve">2. </w:t>
      </w:r>
      <w:r w:rsidRPr="00D83F99">
        <w:rPr>
          <w:rFonts w:eastAsia="Calibri"/>
          <w:b/>
          <w:lang w:val="sr-Cyrl-CS"/>
        </w:rPr>
        <w:t xml:space="preserve">Милош Милошевић, </w:t>
      </w:r>
      <w:r w:rsidRPr="00D83F99">
        <w:rPr>
          <w:rFonts w:eastAsia="Calibri"/>
          <w:lang w:val="sr-Cyrl-CS"/>
        </w:rPr>
        <w:t>Одељење за послове органа града,</w:t>
      </w:r>
    </w:p>
    <w:p w:rsidR="00FF520C" w:rsidRPr="00D83F99" w:rsidRDefault="00FF520C" w:rsidP="00FF520C">
      <w:pPr>
        <w:jc w:val="both"/>
        <w:rPr>
          <w:rFonts w:eastAsia="Calibri"/>
          <w:lang w:val="sr-Cyrl-CS"/>
        </w:rPr>
      </w:pPr>
      <w:r w:rsidRPr="00D83F99">
        <w:rPr>
          <w:rFonts w:eastAsia="Calibri"/>
          <w:lang w:val="sr-Cyrl-CS"/>
        </w:rPr>
        <w:tab/>
        <w:t xml:space="preserve">3. </w:t>
      </w:r>
      <w:r w:rsidRPr="00D83F99">
        <w:rPr>
          <w:rFonts w:eastAsia="Calibri"/>
          <w:b/>
          <w:lang w:val="sr-Cyrl-CS"/>
        </w:rPr>
        <w:t xml:space="preserve">Марко Јовановић, </w:t>
      </w:r>
      <w:r w:rsidRPr="00D83F99">
        <w:rPr>
          <w:rFonts w:eastAsia="Calibri"/>
          <w:lang w:val="sr-Cyrl-CS"/>
        </w:rPr>
        <w:t>Одељење за привреду и економски развој,</w:t>
      </w:r>
    </w:p>
    <w:p w:rsidR="00FF520C" w:rsidRPr="00D83F99" w:rsidRDefault="00FF520C" w:rsidP="00FF520C">
      <w:pPr>
        <w:jc w:val="both"/>
        <w:rPr>
          <w:rFonts w:eastAsia="Calibri"/>
          <w:lang w:val="sr-Cyrl-CS"/>
        </w:rPr>
      </w:pPr>
      <w:r w:rsidRPr="00D83F99">
        <w:rPr>
          <w:rFonts w:eastAsia="Calibri"/>
          <w:lang w:val="sr-Cyrl-CS"/>
        </w:rPr>
        <w:tab/>
        <w:t xml:space="preserve">4. </w:t>
      </w:r>
      <w:r w:rsidRPr="00D83F99">
        <w:rPr>
          <w:rFonts w:eastAsia="Calibri"/>
          <w:b/>
          <w:lang w:val="sr-Cyrl-CS"/>
        </w:rPr>
        <w:t xml:space="preserve">Мирослав Стаменковић, </w:t>
      </w:r>
      <w:r w:rsidRPr="00D83F99">
        <w:rPr>
          <w:rFonts w:eastAsia="Calibri"/>
          <w:lang w:val="sr-Cyrl-CS"/>
        </w:rPr>
        <w:t>Служба за инвестиције и грађ. земљиште и</w:t>
      </w:r>
    </w:p>
    <w:p w:rsidR="00FF520C" w:rsidRPr="00D83F99" w:rsidRDefault="00FF520C" w:rsidP="00FF520C">
      <w:pPr>
        <w:jc w:val="both"/>
        <w:rPr>
          <w:rFonts w:eastAsia="Calibri"/>
          <w:lang w:val="sr-Cyrl-CS"/>
        </w:rPr>
      </w:pPr>
      <w:r w:rsidRPr="00D83F99">
        <w:rPr>
          <w:rFonts w:eastAsia="Calibri"/>
          <w:b/>
          <w:lang w:val="sr-Cyrl-CS"/>
        </w:rPr>
        <w:tab/>
      </w:r>
      <w:r w:rsidRPr="00D83F99">
        <w:rPr>
          <w:rFonts w:eastAsia="Calibri"/>
          <w:lang w:val="sr-Cyrl-CS"/>
        </w:rPr>
        <w:t xml:space="preserve">5. </w:t>
      </w:r>
      <w:r w:rsidRPr="00D83F99">
        <w:rPr>
          <w:rFonts w:eastAsia="Calibri"/>
          <w:b/>
          <w:lang w:val="sr-Cyrl-CS"/>
        </w:rPr>
        <w:t>Ненад Симонов,</w:t>
      </w:r>
      <w:r w:rsidRPr="00D83F99">
        <w:rPr>
          <w:rFonts w:eastAsia="Calibri"/>
          <w:lang w:val="sr-Cyrl-CS"/>
        </w:rPr>
        <w:t xml:space="preserve"> Одељење за привреду и економски развој,</w:t>
      </w:r>
    </w:p>
    <w:p w:rsidR="00FF520C" w:rsidRPr="00D83F99" w:rsidRDefault="00FF520C" w:rsidP="00FF520C">
      <w:pPr>
        <w:jc w:val="center"/>
        <w:rPr>
          <w:rFonts w:eastAsia="Calibri"/>
          <w:b/>
          <w:lang w:val="sr-Cyrl-CS"/>
        </w:rPr>
      </w:pPr>
      <w:r w:rsidRPr="00D83F99">
        <w:rPr>
          <w:rFonts w:eastAsia="Calibri"/>
          <w:b/>
          <w:lang w:val="sr-Cyrl-CS"/>
        </w:rPr>
        <w:t>Члан 2.</w:t>
      </w:r>
    </w:p>
    <w:p w:rsidR="00B67575" w:rsidRPr="00D83F99" w:rsidRDefault="00FF520C" w:rsidP="00D310E2">
      <w:pPr>
        <w:ind w:left="180" w:firstLine="528"/>
        <w:jc w:val="both"/>
        <w:rPr>
          <w:rFonts w:eastAsia="Calibri"/>
          <w:lang w:val="sr-Cyrl-CS"/>
        </w:rPr>
      </w:pPr>
      <w:r w:rsidRPr="00D83F99">
        <w:rPr>
          <w:rFonts w:eastAsia="Calibri"/>
          <w:lang w:val="sr-Cyrl-CS"/>
        </w:rPr>
        <w:t>Задатак Комисије је да разматра приспеле пријаве по расписаном конкурсу, врши вредновање и оцењивање пројеката, припреми предлог одлуке о расподели средстава за финансирање и суфинансирање  програма удружења грађана у области пољопривреде, врши проверу извештаја и контролу утрошених средстава из претходне године, контролу на терену и достави Градском већу на разматрање и усвајање.</w:t>
      </w:r>
    </w:p>
    <w:p w:rsidR="00FF520C" w:rsidRPr="00D83F99" w:rsidRDefault="00FF520C" w:rsidP="00FF520C">
      <w:pPr>
        <w:jc w:val="center"/>
        <w:rPr>
          <w:rFonts w:eastAsia="Calibri"/>
          <w:b/>
          <w:lang w:val="sr-Cyrl-CS"/>
        </w:rPr>
      </w:pPr>
      <w:r w:rsidRPr="00D83F99">
        <w:rPr>
          <w:rFonts w:eastAsia="Calibri"/>
          <w:b/>
          <w:lang w:val="sr-Cyrl-CS"/>
        </w:rPr>
        <w:t>Члан 3.</w:t>
      </w:r>
    </w:p>
    <w:p w:rsidR="00FF520C" w:rsidRPr="00D83F99" w:rsidRDefault="00FF520C" w:rsidP="00FF520C">
      <w:pPr>
        <w:jc w:val="both"/>
        <w:rPr>
          <w:rFonts w:eastAsia="Calibri"/>
          <w:b/>
          <w:lang w:val="sr-Cyrl-CS"/>
        </w:rPr>
      </w:pPr>
      <w:r w:rsidRPr="00D83F99">
        <w:rPr>
          <w:rFonts w:eastAsia="Calibri"/>
          <w:b/>
          <w:lang w:val="sr-Cyrl-CS"/>
        </w:rPr>
        <w:tab/>
      </w:r>
      <w:r w:rsidRPr="00D83F99">
        <w:rPr>
          <w:rFonts w:eastAsia="Calibri"/>
          <w:lang w:val="sr-Cyrl-CS"/>
        </w:rPr>
        <w:t xml:space="preserve">Мандат комисије траје </w:t>
      </w:r>
      <w:r>
        <w:rPr>
          <w:rFonts w:eastAsia="Calibri"/>
          <w:lang w:val="sr-Cyrl-CS"/>
        </w:rPr>
        <w:t>4 (четири) године.</w:t>
      </w:r>
    </w:p>
    <w:p w:rsidR="00FF520C" w:rsidRPr="00D83F99" w:rsidRDefault="00FF520C" w:rsidP="00FF520C">
      <w:pPr>
        <w:jc w:val="center"/>
        <w:rPr>
          <w:rFonts w:eastAsia="Calibri"/>
          <w:b/>
          <w:lang w:val="sr-Cyrl-CS"/>
        </w:rPr>
      </w:pPr>
      <w:r w:rsidRPr="00D83F99">
        <w:rPr>
          <w:rFonts w:eastAsia="Calibri"/>
          <w:b/>
          <w:lang w:val="sr-Cyrl-CS"/>
        </w:rPr>
        <w:t>Члан 4.</w:t>
      </w:r>
    </w:p>
    <w:p w:rsidR="00FF520C" w:rsidRPr="00D83F99" w:rsidRDefault="00FF520C" w:rsidP="00FF520C">
      <w:pPr>
        <w:rPr>
          <w:rFonts w:eastAsia="Calibri"/>
          <w:lang w:val="sr-Cyrl-CS"/>
        </w:rPr>
      </w:pPr>
      <w:r w:rsidRPr="00D83F99">
        <w:rPr>
          <w:rFonts w:eastAsia="Calibri"/>
          <w:b/>
          <w:lang w:val="sr-Cyrl-CS"/>
        </w:rPr>
        <w:tab/>
      </w:r>
      <w:r w:rsidRPr="00D83F99">
        <w:rPr>
          <w:rFonts w:eastAsia="Calibri"/>
          <w:lang w:val="sr-Cyrl-CS"/>
        </w:rPr>
        <w:t>Решење ступа на снагу даном доношења.</w:t>
      </w:r>
    </w:p>
    <w:p w:rsidR="00FF520C" w:rsidRDefault="00FF520C" w:rsidP="00FF520C">
      <w:pPr>
        <w:rPr>
          <w:rFonts w:eastAsia="Calibri"/>
          <w:lang w:val="sr-Cyrl-CS"/>
        </w:rPr>
      </w:pPr>
      <w:r w:rsidRPr="00D83F99">
        <w:rPr>
          <w:rFonts w:eastAsia="Calibri"/>
          <w:lang w:val="sr-Cyrl-CS"/>
        </w:rPr>
        <w:tab/>
        <w:t>Решење објавити у „Службеном гласнику града Врања“.</w:t>
      </w:r>
    </w:p>
    <w:p w:rsidR="00FF520C" w:rsidRPr="00220680" w:rsidRDefault="00220680" w:rsidP="00FF520C">
      <w:pPr>
        <w:rPr>
          <w:rFonts w:eastAsia="Calibri"/>
        </w:rPr>
      </w:pPr>
      <w:r>
        <w:rPr>
          <w:rFonts w:eastAsia="Calibri"/>
          <w:lang w:val="sr-Cyrl-CS"/>
        </w:rPr>
        <w:tab/>
      </w:r>
    </w:p>
    <w:p w:rsidR="00FF520C" w:rsidRPr="00E74D37" w:rsidRDefault="00FF520C" w:rsidP="00FF520C">
      <w:pPr>
        <w:jc w:val="center"/>
        <w:rPr>
          <w:b/>
          <w:lang w:val="sr-Cyrl-CS"/>
        </w:rPr>
      </w:pPr>
      <w:r w:rsidRPr="00E74D37">
        <w:rPr>
          <w:b/>
          <w:lang w:val="sr-Cyrl-CS"/>
        </w:rPr>
        <w:t>ГРАДСКО ВЕЋЕ ГРАДА ВРАЊА,</w:t>
      </w:r>
    </w:p>
    <w:p w:rsidR="00FF520C" w:rsidRPr="00E74D37" w:rsidRDefault="00FF520C" w:rsidP="00FF520C">
      <w:pPr>
        <w:jc w:val="center"/>
        <w:rPr>
          <w:b/>
          <w:lang w:val="sr-Cyrl-CS"/>
        </w:rPr>
      </w:pPr>
      <w:r>
        <w:rPr>
          <w:b/>
          <w:lang w:val="sr-Cyrl-CS"/>
        </w:rPr>
        <w:t>д</w:t>
      </w:r>
      <w:r w:rsidRPr="00E74D37">
        <w:rPr>
          <w:b/>
          <w:lang w:val="sr-Cyrl-CS"/>
        </w:rPr>
        <w:t>ана</w:t>
      </w:r>
      <w:r>
        <w:rPr>
          <w:b/>
        </w:rPr>
        <w:t>:</w:t>
      </w:r>
      <w:r>
        <w:rPr>
          <w:b/>
          <w:lang w:val="sr-Cyrl-CS"/>
        </w:rPr>
        <w:t>07.03.</w:t>
      </w:r>
      <w:r w:rsidRPr="00E74D37">
        <w:rPr>
          <w:b/>
          <w:lang w:val="sr-Cyrl-CS"/>
        </w:rPr>
        <w:t xml:space="preserve"> </w:t>
      </w:r>
      <w:r>
        <w:rPr>
          <w:b/>
          <w:lang w:val="sr-Cyrl-CS"/>
        </w:rPr>
        <w:t xml:space="preserve">2023. године, </w:t>
      </w:r>
      <w:r w:rsidRPr="00E74D37">
        <w:rPr>
          <w:b/>
          <w:lang w:val="sr-Cyrl-CS"/>
        </w:rPr>
        <w:t>број</w:t>
      </w:r>
      <w:r>
        <w:rPr>
          <w:b/>
        </w:rPr>
        <w:t>:</w:t>
      </w:r>
      <w:r w:rsidRPr="007473F1">
        <w:rPr>
          <w:b/>
        </w:rPr>
        <w:t xml:space="preserve"> </w:t>
      </w:r>
      <w:r>
        <w:rPr>
          <w:b/>
        </w:rPr>
        <w:t>06-57/3/</w:t>
      </w:r>
      <w:r>
        <w:rPr>
          <w:b/>
          <w:lang w:val="sr-Cyrl-CS"/>
        </w:rPr>
        <w:t>2023-4</w:t>
      </w:r>
      <w:r w:rsidRPr="00E74D37">
        <w:rPr>
          <w:b/>
          <w:lang w:val="sr-Cyrl-CS"/>
        </w:rPr>
        <w:t xml:space="preserve"> </w:t>
      </w:r>
    </w:p>
    <w:p w:rsidR="00FF520C" w:rsidRPr="00E74D37" w:rsidRDefault="00FF520C" w:rsidP="00FF520C">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Pr>
          <w:lang w:val="sr-Cyrl-CS"/>
        </w:rPr>
        <w:t xml:space="preserve">                     </w:t>
      </w:r>
      <w:r w:rsidRPr="00E74D37">
        <w:rPr>
          <w:b/>
          <w:lang w:val="sr-Cyrl-CS"/>
        </w:rPr>
        <w:t>ПРЕДСЕДНИК</w:t>
      </w:r>
    </w:p>
    <w:p w:rsidR="00FF520C" w:rsidRPr="00E74D37" w:rsidRDefault="00FF520C" w:rsidP="00FF520C">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D310E2" w:rsidRPr="00DA1D76" w:rsidRDefault="00FF520C" w:rsidP="00D310E2">
      <w:pPr>
        <w:rPr>
          <w:b/>
        </w:rPr>
      </w:pPr>
      <w:r w:rsidRPr="00E74D37">
        <w:rPr>
          <w:b/>
          <w:lang w:val="sr-Cyrl-CS"/>
        </w:rPr>
        <w:tab/>
      </w:r>
      <w:r w:rsidRPr="00E74D37">
        <w:rPr>
          <w:b/>
          <w:lang w:val="sr-Cyrl-CS"/>
        </w:rPr>
        <w:tab/>
      </w:r>
      <w:r w:rsidRPr="00E74D37">
        <w:rPr>
          <w:b/>
          <w:lang w:val="sr-Cyrl-CS"/>
        </w:rPr>
        <w:tab/>
      </w:r>
      <w:r w:rsidR="00220680">
        <w:rPr>
          <w:b/>
          <w:lang w:val="sr-Cyrl-CS"/>
        </w:rPr>
        <w:tab/>
        <w:t xml:space="preserve">                      </w:t>
      </w:r>
      <w:r w:rsidR="00D310E2">
        <w:rPr>
          <w:b/>
          <w:lang w:val="sr-Cyrl-CS"/>
        </w:rPr>
        <w:t xml:space="preserve">                         </w:t>
      </w:r>
      <w:r w:rsidRPr="00E74D37">
        <w:rPr>
          <w:b/>
          <w:lang w:val="sr-Cyrl-CS"/>
        </w:rPr>
        <w:t xml:space="preserve"> др Слободан Миленкови</w:t>
      </w:r>
      <w:r w:rsidR="00220680">
        <w:rPr>
          <w:b/>
          <w:lang w:val="sr-Cyrl-CS"/>
        </w:rPr>
        <w:t>ћ</w:t>
      </w:r>
      <w:r w:rsidR="00D310E2">
        <w:rPr>
          <w:b/>
          <w:lang w:val="sr-Cyrl-CS"/>
        </w:rPr>
        <w:t>,</w:t>
      </w:r>
      <w:r w:rsidR="00D310E2" w:rsidRPr="00D310E2">
        <w:rPr>
          <w:b/>
        </w:rPr>
        <w:t xml:space="preserve"> </w:t>
      </w:r>
      <w:r w:rsidR="00DA1D76">
        <w:rPr>
          <w:b/>
        </w:rPr>
        <w:t>с.р.</w:t>
      </w:r>
    </w:p>
    <w:p w:rsidR="00D310E2" w:rsidRDefault="00D310E2" w:rsidP="00D310E2">
      <w:pPr>
        <w:rPr>
          <w:b/>
        </w:rPr>
      </w:pPr>
    </w:p>
    <w:p w:rsidR="00220680" w:rsidRPr="00220680" w:rsidRDefault="00220680" w:rsidP="00220680">
      <w:pPr>
        <w:pStyle w:val="ListParagraph"/>
        <w:spacing w:after="0" w:line="240" w:lineRule="auto"/>
        <w:ind w:left="1080"/>
        <w:jc w:val="center"/>
        <w:rPr>
          <w:b/>
          <w:lang w:val="sr-Cyrl-CS"/>
        </w:rPr>
      </w:pPr>
    </w:p>
    <w:p w:rsidR="00220680" w:rsidRPr="00B6005F" w:rsidRDefault="00220680" w:rsidP="00220680">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20680" w:rsidRPr="00B6005F" w:rsidRDefault="00220680" w:rsidP="00220680">
      <w:pPr>
        <w:pStyle w:val="P16"/>
        <w:ind w:left="0" w:firstLine="0"/>
        <w:rPr>
          <w:rFonts w:cs="Times New Roman"/>
          <w:szCs w:val="24"/>
          <w:lang w:val="sr-Cyrl-CS"/>
        </w:rPr>
      </w:pPr>
    </w:p>
    <w:p w:rsidR="00220680" w:rsidRPr="00B6005F" w:rsidRDefault="00220680" w:rsidP="00220680">
      <w:pPr>
        <w:rPr>
          <w:b/>
          <w:sz w:val="26"/>
          <w:szCs w:val="26"/>
          <w:lang w:val="sr-Cyrl-CS"/>
        </w:rPr>
      </w:pPr>
      <w:r w:rsidRPr="00B6005F">
        <w:rPr>
          <w:b/>
          <w:sz w:val="26"/>
          <w:szCs w:val="26"/>
          <w:lang w:val="sr-Cyrl-CS"/>
        </w:rPr>
        <w:t>Република Србија</w:t>
      </w:r>
    </w:p>
    <w:p w:rsidR="00220680" w:rsidRPr="00B6005F" w:rsidRDefault="00220680" w:rsidP="00220680">
      <w:pPr>
        <w:rPr>
          <w:b/>
          <w:sz w:val="26"/>
          <w:szCs w:val="26"/>
          <w:lang w:val="sr-Cyrl-CS"/>
        </w:rPr>
      </w:pPr>
      <w:r w:rsidRPr="00B6005F">
        <w:rPr>
          <w:b/>
          <w:sz w:val="26"/>
          <w:szCs w:val="26"/>
          <w:lang w:val="sr-Cyrl-CS"/>
        </w:rPr>
        <w:t>ГРАД ВРАЊЕ</w:t>
      </w:r>
    </w:p>
    <w:p w:rsidR="00220680" w:rsidRPr="00B6005F" w:rsidRDefault="00220680" w:rsidP="00220680">
      <w:pPr>
        <w:rPr>
          <w:b/>
          <w:sz w:val="26"/>
          <w:szCs w:val="26"/>
          <w:lang w:val="sr-Cyrl-CS"/>
        </w:rPr>
      </w:pPr>
      <w:r w:rsidRPr="00B6005F">
        <w:rPr>
          <w:b/>
          <w:sz w:val="26"/>
          <w:szCs w:val="26"/>
          <w:lang w:val="sr-Cyrl-CS"/>
        </w:rPr>
        <w:t xml:space="preserve">ГРАДСКО ВЕЋЕ </w:t>
      </w:r>
    </w:p>
    <w:p w:rsidR="00220680" w:rsidRPr="00B6005F" w:rsidRDefault="00220680" w:rsidP="00220680">
      <w:pPr>
        <w:rPr>
          <w:sz w:val="26"/>
          <w:szCs w:val="26"/>
          <w:lang w:val="sr-Cyrl-CS"/>
        </w:rPr>
      </w:pPr>
      <w:r w:rsidRPr="00B6005F">
        <w:rPr>
          <w:sz w:val="26"/>
          <w:szCs w:val="26"/>
          <w:lang w:val="sr-Cyrl-CS"/>
        </w:rPr>
        <w:t xml:space="preserve">Број: </w:t>
      </w:r>
      <w:r>
        <w:rPr>
          <w:sz w:val="26"/>
          <w:szCs w:val="26"/>
        </w:rPr>
        <w:t>06-57/4/</w:t>
      </w:r>
      <w:r w:rsidRPr="00B6005F">
        <w:rPr>
          <w:sz w:val="26"/>
          <w:szCs w:val="26"/>
          <w:lang w:val="sr-Cyrl-CS"/>
        </w:rPr>
        <w:t>202</w:t>
      </w:r>
      <w:r>
        <w:rPr>
          <w:sz w:val="26"/>
          <w:szCs w:val="26"/>
          <w:lang w:val="sr-Cyrl-CS"/>
        </w:rPr>
        <w:t>3</w:t>
      </w:r>
      <w:r w:rsidRPr="00B6005F">
        <w:rPr>
          <w:sz w:val="26"/>
          <w:szCs w:val="26"/>
          <w:lang w:val="sr-Cyrl-CS"/>
        </w:rPr>
        <w:t>-04</w:t>
      </w:r>
    </w:p>
    <w:p w:rsidR="00220680" w:rsidRPr="00B6005F" w:rsidRDefault="00220680" w:rsidP="00220680">
      <w:pPr>
        <w:rPr>
          <w:sz w:val="26"/>
          <w:szCs w:val="26"/>
          <w:lang w:val="sr-Cyrl-CS"/>
        </w:rPr>
      </w:pPr>
      <w:r w:rsidRPr="00B6005F">
        <w:rPr>
          <w:sz w:val="26"/>
          <w:szCs w:val="26"/>
        </w:rPr>
        <w:t>Дана</w:t>
      </w:r>
      <w:r w:rsidRPr="00B6005F">
        <w:rPr>
          <w:sz w:val="26"/>
          <w:szCs w:val="26"/>
          <w:lang w:val="sr-Cyrl-CS"/>
        </w:rPr>
        <w:t>:</w:t>
      </w:r>
      <w:r>
        <w:rPr>
          <w:sz w:val="26"/>
          <w:szCs w:val="26"/>
        </w:rPr>
        <w:t>07.03</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220680" w:rsidRPr="00B6005F" w:rsidRDefault="00220680" w:rsidP="00220680">
      <w:pPr>
        <w:rPr>
          <w:b/>
          <w:sz w:val="26"/>
          <w:szCs w:val="26"/>
        </w:rPr>
      </w:pPr>
      <w:r w:rsidRPr="00B6005F">
        <w:rPr>
          <w:b/>
          <w:sz w:val="26"/>
          <w:szCs w:val="26"/>
        </w:rPr>
        <w:t>В р а њ е</w:t>
      </w:r>
    </w:p>
    <w:p w:rsidR="00220680" w:rsidRPr="00B6005F" w:rsidRDefault="00220680" w:rsidP="00220680">
      <w:pPr>
        <w:rPr>
          <w:b/>
          <w:sz w:val="26"/>
          <w:szCs w:val="26"/>
        </w:rPr>
      </w:pPr>
    </w:p>
    <w:p w:rsidR="00220680" w:rsidRPr="00B6005F" w:rsidRDefault="00220680" w:rsidP="00220680">
      <w:pPr>
        <w:rPr>
          <w:b/>
          <w:sz w:val="26"/>
          <w:szCs w:val="26"/>
        </w:rPr>
      </w:pPr>
    </w:p>
    <w:p w:rsidR="00220680" w:rsidRPr="00B6005F" w:rsidRDefault="00220680" w:rsidP="00220680">
      <w:pPr>
        <w:jc w:val="center"/>
        <w:rPr>
          <w:b/>
          <w:sz w:val="26"/>
          <w:szCs w:val="26"/>
        </w:rPr>
      </w:pPr>
    </w:p>
    <w:p w:rsidR="00220680" w:rsidRPr="00B6005F" w:rsidRDefault="00220680" w:rsidP="00220680">
      <w:pPr>
        <w:ind w:firstLine="720"/>
        <w:jc w:val="both"/>
        <w:rPr>
          <w:sz w:val="26"/>
          <w:szCs w:val="26"/>
          <w:lang w:val="sr-Cyrl-CS"/>
        </w:rPr>
      </w:pPr>
      <w:r w:rsidRPr="00B6005F">
        <w:rPr>
          <w:sz w:val="26"/>
          <w:szCs w:val="26"/>
          <w:lang w:val="sr-Cyrl-CS"/>
        </w:rPr>
        <w:t xml:space="preserve">На основу члана </w:t>
      </w:r>
      <w:r>
        <w:rPr>
          <w:sz w:val="26"/>
          <w:szCs w:val="26"/>
          <w:lang w:val="sr-Cyrl-CS"/>
        </w:rPr>
        <w:t xml:space="preserve"> 63 став 1 тачка 8 Статута града Врања (Службени глсник града Врања бр. 37/18,36/20 и 11/22)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07.03.</w:t>
      </w:r>
      <w:r>
        <w:rPr>
          <w:sz w:val="26"/>
          <w:szCs w:val="26"/>
          <w:lang w:val="sr-Cyrl-CS"/>
        </w:rPr>
        <w:t>2023</w:t>
      </w:r>
      <w:r w:rsidRPr="00B6005F">
        <w:rPr>
          <w:sz w:val="26"/>
          <w:szCs w:val="26"/>
          <w:lang w:val="sr-Cyrl-CS"/>
        </w:rPr>
        <w:t>. године, разматрало је</w:t>
      </w:r>
      <w:r w:rsidRPr="00715055">
        <w:rPr>
          <w:sz w:val="26"/>
          <w:szCs w:val="26"/>
        </w:rPr>
        <w:t xml:space="preserve"> </w:t>
      </w:r>
      <w:r>
        <w:rPr>
          <w:sz w:val="26"/>
          <w:szCs w:val="26"/>
        </w:rPr>
        <w:t xml:space="preserve">Измену </w:t>
      </w:r>
      <w:r>
        <w:rPr>
          <w:sz w:val="26"/>
          <w:szCs w:val="26"/>
          <w:lang w:val="sr-Cyrl-CS"/>
        </w:rPr>
        <w:t xml:space="preserve">Посебног  </w:t>
      </w:r>
      <w:r>
        <w:rPr>
          <w:sz w:val="26"/>
          <w:szCs w:val="26"/>
        </w:rPr>
        <w:t>п</w:t>
      </w:r>
      <w:r w:rsidRPr="005266A1">
        <w:rPr>
          <w:sz w:val="26"/>
          <w:szCs w:val="26"/>
        </w:rPr>
        <w:t>рограм</w:t>
      </w:r>
      <w:r>
        <w:rPr>
          <w:sz w:val="26"/>
          <w:szCs w:val="26"/>
        </w:rPr>
        <w:t xml:space="preserve">а о </w:t>
      </w:r>
      <w:r w:rsidRPr="005266A1">
        <w:rPr>
          <w:sz w:val="26"/>
          <w:szCs w:val="26"/>
        </w:rPr>
        <w:t xml:space="preserve"> коришћењ</w:t>
      </w:r>
      <w:r>
        <w:rPr>
          <w:sz w:val="26"/>
          <w:szCs w:val="26"/>
        </w:rPr>
        <w:t xml:space="preserve">у </w:t>
      </w:r>
      <w:r w:rsidRPr="00002AF1">
        <w:rPr>
          <w:sz w:val="26"/>
          <w:szCs w:val="26"/>
        </w:rPr>
        <w:t xml:space="preserve">средстава  </w:t>
      </w:r>
      <w:r w:rsidRPr="00002AF1">
        <w:rPr>
          <w:sz w:val="26"/>
          <w:szCs w:val="26"/>
          <w:lang w:val="sr-Cyrl-CS"/>
        </w:rPr>
        <w:t>из буџета града Врања за 2023. годину за Јавно предузеће „Урбанизам и изградња града Врања“</w:t>
      </w:r>
      <w:r>
        <w:rPr>
          <w:sz w:val="26"/>
          <w:szCs w:val="26"/>
          <w:lang w:val="sr-Cyrl-CS"/>
        </w:rPr>
        <w:t xml:space="preserve"> </w:t>
      </w:r>
      <w:r w:rsidRPr="00B6005F">
        <w:rPr>
          <w:sz w:val="26"/>
          <w:szCs w:val="26"/>
          <w:lang w:val="sr-Cyrl-CS"/>
        </w:rPr>
        <w:t>и донело следећ</w:t>
      </w:r>
      <w:r>
        <w:rPr>
          <w:sz w:val="26"/>
          <w:szCs w:val="26"/>
          <w:lang w:val="sr-Cyrl-CS"/>
        </w:rPr>
        <w:t>е</w:t>
      </w:r>
    </w:p>
    <w:p w:rsidR="00220680" w:rsidRPr="00B6005F" w:rsidRDefault="00220680" w:rsidP="00220680">
      <w:pPr>
        <w:ind w:firstLine="720"/>
        <w:rPr>
          <w:sz w:val="26"/>
          <w:szCs w:val="26"/>
        </w:rPr>
      </w:pPr>
    </w:p>
    <w:p w:rsidR="00220680" w:rsidRPr="00937FE7" w:rsidRDefault="00220680" w:rsidP="00220680">
      <w:pPr>
        <w:jc w:val="center"/>
        <w:rPr>
          <w:b/>
          <w:sz w:val="26"/>
          <w:szCs w:val="26"/>
          <w:lang w:val="sr-Cyrl-CS"/>
        </w:rPr>
      </w:pPr>
      <w:r w:rsidRPr="00937FE7">
        <w:rPr>
          <w:b/>
          <w:sz w:val="26"/>
          <w:szCs w:val="26"/>
          <w:lang w:val="sr-Cyrl-CS"/>
        </w:rPr>
        <w:t>Р</w:t>
      </w:r>
      <w:r>
        <w:rPr>
          <w:b/>
          <w:sz w:val="26"/>
          <w:szCs w:val="26"/>
          <w:lang w:val="sr-Cyrl-CS"/>
        </w:rPr>
        <w:t xml:space="preserve"> Е Ш Е Њ Е</w:t>
      </w:r>
    </w:p>
    <w:p w:rsidR="00220680" w:rsidRPr="00B6005F" w:rsidRDefault="00220680" w:rsidP="00220680">
      <w:pPr>
        <w:jc w:val="center"/>
        <w:rPr>
          <w:b/>
          <w:i/>
          <w:sz w:val="26"/>
          <w:szCs w:val="26"/>
          <w:lang w:val="sr-Cyrl-CS"/>
        </w:rPr>
      </w:pPr>
    </w:p>
    <w:p w:rsidR="00220680" w:rsidRPr="00B6005F" w:rsidRDefault="00220680" w:rsidP="00220680">
      <w:pPr>
        <w:jc w:val="center"/>
        <w:rPr>
          <w:b/>
          <w:i/>
          <w:sz w:val="26"/>
          <w:szCs w:val="26"/>
          <w:lang w:val="sr-Cyrl-CS"/>
        </w:rPr>
      </w:pPr>
      <w:r>
        <w:rPr>
          <w:b/>
          <w:sz w:val="26"/>
          <w:szCs w:val="26"/>
          <w:lang w:val="sr-Cyrl-CS"/>
        </w:rPr>
        <w:t>Члан 1.</w:t>
      </w:r>
      <w:r w:rsidRPr="00B6005F">
        <w:rPr>
          <w:b/>
          <w:i/>
          <w:sz w:val="26"/>
          <w:szCs w:val="26"/>
          <w:lang w:val="sr-Cyrl-CS"/>
        </w:rPr>
        <w:t xml:space="preserve">  </w:t>
      </w:r>
    </w:p>
    <w:p w:rsidR="00220680" w:rsidRDefault="00220680" w:rsidP="00220680">
      <w:pPr>
        <w:jc w:val="both"/>
        <w:rPr>
          <w:sz w:val="26"/>
          <w:szCs w:val="26"/>
        </w:rPr>
      </w:pPr>
      <w:r w:rsidRPr="00B6005F">
        <w:rPr>
          <w:sz w:val="26"/>
          <w:szCs w:val="26"/>
          <w:lang w:val="sr-Cyrl-CS"/>
        </w:rPr>
        <w:tab/>
      </w:r>
      <w:r>
        <w:rPr>
          <w:sz w:val="26"/>
          <w:szCs w:val="26"/>
          <w:lang w:val="sr-Cyrl-CS"/>
        </w:rPr>
        <w:t xml:space="preserve">Даје се сагласност на    Измену Посебног </w:t>
      </w:r>
      <w:r>
        <w:rPr>
          <w:sz w:val="26"/>
          <w:szCs w:val="26"/>
        </w:rPr>
        <w:t>п</w:t>
      </w:r>
      <w:r w:rsidRPr="005266A1">
        <w:rPr>
          <w:sz w:val="26"/>
          <w:szCs w:val="26"/>
        </w:rPr>
        <w:t>рограм</w:t>
      </w:r>
      <w:r>
        <w:rPr>
          <w:sz w:val="26"/>
          <w:szCs w:val="26"/>
        </w:rPr>
        <w:t xml:space="preserve">а  </w:t>
      </w:r>
      <w:r w:rsidRPr="00002AF1">
        <w:rPr>
          <w:sz w:val="26"/>
          <w:szCs w:val="26"/>
          <w:lang w:val="sr-Cyrl-CS"/>
        </w:rPr>
        <w:t>Јавно</w:t>
      </w:r>
      <w:r>
        <w:rPr>
          <w:sz w:val="26"/>
          <w:szCs w:val="26"/>
          <w:lang w:val="sr-Cyrl-CS"/>
        </w:rPr>
        <w:t>г</w:t>
      </w:r>
      <w:r w:rsidRPr="00002AF1">
        <w:rPr>
          <w:sz w:val="26"/>
          <w:szCs w:val="26"/>
          <w:lang w:val="sr-Cyrl-CS"/>
        </w:rPr>
        <w:t xml:space="preserve"> предузећ</w:t>
      </w:r>
      <w:r>
        <w:rPr>
          <w:sz w:val="26"/>
          <w:szCs w:val="26"/>
          <w:lang w:val="sr-Cyrl-CS"/>
        </w:rPr>
        <w:t>а</w:t>
      </w:r>
      <w:r w:rsidRPr="00002AF1">
        <w:rPr>
          <w:sz w:val="26"/>
          <w:szCs w:val="26"/>
          <w:lang w:val="sr-Cyrl-CS"/>
        </w:rPr>
        <w:t xml:space="preserve"> „Урбанизам и изградња града Врања“</w:t>
      </w:r>
      <w:r>
        <w:rPr>
          <w:sz w:val="26"/>
          <w:szCs w:val="26"/>
        </w:rPr>
        <w:t xml:space="preserve"> о </w:t>
      </w:r>
      <w:r w:rsidRPr="005266A1">
        <w:rPr>
          <w:sz w:val="26"/>
          <w:szCs w:val="26"/>
        </w:rPr>
        <w:t xml:space="preserve"> коришћењ</w:t>
      </w:r>
      <w:r>
        <w:rPr>
          <w:sz w:val="26"/>
          <w:szCs w:val="26"/>
        </w:rPr>
        <w:t xml:space="preserve">у </w:t>
      </w:r>
      <w:r w:rsidRPr="00002AF1">
        <w:rPr>
          <w:sz w:val="26"/>
          <w:szCs w:val="26"/>
        </w:rPr>
        <w:t xml:space="preserve">средстава  </w:t>
      </w:r>
      <w:r w:rsidRPr="00002AF1">
        <w:rPr>
          <w:sz w:val="26"/>
          <w:szCs w:val="26"/>
          <w:lang w:val="sr-Cyrl-CS"/>
        </w:rPr>
        <w:t xml:space="preserve">из буџета града Врања за 2023. </w:t>
      </w:r>
      <w:r>
        <w:rPr>
          <w:sz w:val="26"/>
          <w:szCs w:val="26"/>
          <w:lang w:val="sr-Cyrl-CS"/>
        </w:rPr>
        <w:t>г</w:t>
      </w:r>
      <w:r w:rsidRPr="00002AF1">
        <w:rPr>
          <w:sz w:val="26"/>
          <w:szCs w:val="26"/>
          <w:lang w:val="sr-Cyrl-CS"/>
        </w:rPr>
        <w:t>одину</w:t>
      </w:r>
      <w:r>
        <w:rPr>
          <w:sz w:val="26"/>
          <w:szCs w:val="26"/>
          <w:lang w:val="sr-Cyrl-CS"/>
        </w:rPr>
        <w:t xml:space="preserve">, </w:t>
      </w:r>
      <w:r w:rsidRPr="00002AF1">
        <w:rPr>
          <w:sz w:val="26"/>
          <w:szCs w:val="26"/>
          <w:lang w:val="sr-Cyrl-CS"/>
        </w:rPr>
        <w:t xml:space="preserve">  </w:t>
      </w:r>
      <w:r>
        <w:rPr>
          <w:sz w:val="26"/>
          <w:szCs w:val="26"/>
          <w:lang w:val="sr-Cyrl-CS"/>
        </w:rPr>
        <w:t>број: 217-1/23 од 06.03.2023. године</w:t>
      </w:r>
      <w:r>
        <w:rPr>
          <w:sz w:val="26"/>
          <w:szCs w:val="26"/>
        </w:rPr>
        <w:t>.</w:t>
      </w:r>
    </w:p>
    <w:p w:rsidR="00220680" w:rsidRDefault="00220680" w:rsidP="00220680">
      <w:pPr>
        <w:jc w:val="both"/>
        <w:rPr>
          <w:sz w:val="26"/>
          <w:szCs w:val="26"/>
        </w:rPr>
      </w:pPr>
    </w:p>
    <w:p w:rsidR="00220680" w:rsidRDefault="00220680" w:rsidP="00220680">
      <w:pPr>
        <w:jc w:val="center"/>
        <w:rPr>
          <w:b/>
          <w:color w:val="000000"/>
          <w:sz w:val="26"/>
          <w:szCs w:val="26"/>
        </w:rPr>
      </w:pPr>
      <w:r w:rsidRPr="005017FA">
        <w:rPr>
          <w:b/>
          <w:color w:val="000000"/>
          <w:sz w:val="26"/>
          <w:szCs w:val="26"/>
        </w:rPr>
        <w:t>Члан 2</w:t>
      </w:r>
    </w:p>
    <w:p w:rsidR="00220680" w:rsidRDefault="00220680" w:rsidP="00220680">
      <w:pPr>
        <w:rPr>
          <w:color w:val="000000"/>
          <w:sz w:val="26"/>
          <w:szCs w:val="26"/>
        </w:rPr>
      </w:pPr>
      <w:r>
        <w:rPr>
          <w:b/>
          <w:color w:val="000000"/>
          <w:sz w:val="26"/>
          <w:szCs w:val="26"/>
        </w:rPr>
        <w:tab/>
      </w:r>
      <w:r w:rsidRPr="005017FA">
        <w:rPr>
          <w:color w:val="000000"/>
          <w:sz w:val="26"/>
          <w:szCs w:val="26"/>
        </w:rPr>
        <w:t>Решење ступа на снагу даном доношења.</w:t>
      </w:r>
    </w:p>
    <w:p w:rsidR="00220680" w:rsidRPr="005017FA" w:rsidRDefault="00220680" w:rsidP="00220680">
      <w:pPr>
        <w:rPr>
          <w:color w:val="000000"/>
          <w:sz w:val="26"/>
          <w:szCs w:val="26"/>
        </w:rPr>
      </w:pPr>
    </w:p>
    <w:p w:rsidR="00220680" w:rsidRPr="005017FA" w:rsidRDefault="00220680" w:rsidP="00220680">
      <w:pPr>
        <w:rPr>
          <w:color w:val="000000"/>
          <w:sz w:val="26"/>
          <w:szCs w:val="26"/>
        </w:rPr>
      </w:pPr>
    </w:p>
    <w:p w:rsidR="00220680" w:rsidRPr="00B206D7" w:rsidRDefault="00220680" w:rsidP="00220680">
      <w:pPr>
        <w:pStyle w:val="ListParagraph"/>
        <w:spacing w:after="0" w:line="240" w:lineRule="auto"/>
        <w:ind w:left="1080"/>
        <w:jc w:val="center"/>
        <w:rPr>
          <w:rFonts w:ascii="Times New Roman" w:hAnsi="Times New Roman"/>
          <w:b/>
          <w:sz w:val="24"/>
          <w:szCs w:val="24"/>
          <w:lang w:val="sr-Cyrl-CS"/>
        </w:rPr>
      </w:pPr>
      <w:r w:rsidRPr="00B206D7">
        <w:rPr>
          <w:rFonts w:ascii="Times New Roman" w:hAnsi="Times New Roman"/>
          <w:b/>
          <w:sz w:val="24"/>
          <w:szCs w:val="24"/>
          <w:lang w:val="sr-Cyrl-CS"/>
        </w:rPr>
        <w:t xml:space="preserve">ГРАДСКО ВЕЋЕ ГРАДА ВРАЊА, </w:t>
      </w:r>
    </w:p>
    <w:p w:rsidR="00220680" w:rsidRPr="003F3137" w:rsidRDefault="00220680" w:rsidP="00220680">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-57/4/</w:t>
      </w:r>
      <w:r>
        <w:rPr>
          <w:rFonts w:ascii="Times New Roman" w:hAnsi="Times New Roman"/>
          <w:b/>
          <w:sz w:val="24"/>
          <w:szCs w:val="24"/>
          <w:lang w:val="sr-Cyrl-CS"/>
        </w:rPr>
        <w:t>2023-04, дана:07.03.2023</w:t>
      </w:r>
      <w:r w:rsidRPr="003F3137">
        <w:rPr>
          <w:rFonts w:ascii="Times New Roman" w:hAnsi="Times New Roman"/>
          <w:b/>
          <w:sz w:val="24"/>
          <w:szCs w:val="24"/>
          <w:lang w:val="sr-Cyrl-CS"/>
        </w:rPr>
        <w:t>. године</w:t>
      </w:r>
    </w:p>
    <w:p w:rsidR="00220680" w:rsidRPr="005B4938" w:rsidRDefault="00220680" w:rsidP="00220680">
      <w:pPr>
        <w:rPr>
          <w:sz w:val="26"/>
          <w:szCs w:val="26"/>
        </w:rPr>
      </w:pPr>
    </w:p>
    <w:p w:rsidR="00220680" w:rsidRPr="00B6005F" w:rsidRDefault="00220680" w:rsidP="00220680">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ПРЕДСЕДНИК </w:t>
      </w:r>
    </w:p>
    <w:p w:rsidR="00220680" w:rsidRPr="00B6005F" w:rsidRDefault="00220680" w:rsidP="00220680">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220680" w:rsidRPr="003C18E5" w:rsidRDefault="00220680" w:rsidP="00220680">
      <w:pPr>
        <w:jc w:val="center"/>
        <w:rPr>
          <w:b/>
          <w:sz w:val="26"/>
          <w:szCs w:val="26"/>
        </w:rPr>
      </w:pPr>
      <w:r w:rsidRPr="00B6005F">
        <w:rPr>
          <w:b/>
          <w:sz w:val="26"/>
          <w:szCs w:val="26"/>
        </w:rPr>
        <w:t xml:space="preserve">                                                                        др Слободан Миленковић</w:t>
      </w:r>
    </w:p>
    <w:p w:rsidR="00220680" w:rsidRDefault="00220680" w:rsidP="00220680">
      <w:pPr>
        <w:pStyle w:val="P16"/>
        <w:ind w:left="0" w:firstLine="0"/>
        <w:rPr>
          <w:b w:val="0"/>
          <w:sz w:val="26"/>
          <w:szCs w:val="26"/>
        </w:rPr>
      </w:pPr>
    </w:p>
    <w:p w:rsidR="00220680" w:rsidRDefault="00220680" w:rsidP="00220680">
      <w:pPr>
        <w:pStyle w:val="P16"/>
        <w:ind w:left="0" w:firstLine="0"/>
        <w:rPr>
          <w:b w:val="0"/>
          <w:sz w:val="26"/>
          <w:szCs w:val="26"/>
        </w:rPr>
      </w:pPr>
    </w:p>
    <w:p w:rsidR="00220680" w:rsidRDefault="00220680" w:rsidP="00220680">
      <w:pPr>
        <w:pStyle w:val="P16"/>
        <w:ind w:left="0" w:firstLine="0"/>
        <w:rPr>
          <w:b w:val="0"/>
          <w:sz w:val="26"/>
          <w:szCs w:val="26"/>
        </w:rPr>
      </w:pPr>
    </w:p>
    <w:p w:rsidR="00220680" w:rsidRDefault="00220680" w:rsidP="00220680">
      <w:pPr>
        <w:pStyle w:val="ListParagraph"/>
        <w:spacing w:after="0" w:line="240" w:lineRule="auto"/>
        <w:ind w:left="1080"/>
        <w:rPr>
          <w:b/>
          <w:color w:val="000000"/>
          <w:spacing w:val="-1"/>
        </w:rPr>
      </w:pPr>
    </w:p>
    <w:p w:rsidR="00220680" w:rsidRDefault="00220680" w:rsidP="00220680">
      <w:pPr>
        <w:pStyle w:val="ListParagraph"/>
        <w:spacing w:after="0" w:line="240" w:lineRule="auto"/>
        <w:ind w:left="1080"/>
        <w:rPr>
          <w:b/>
          <w:color w:val="000000"/>
          <w:spacing w:val="-1"/>
        </w:rPr>
      </w:pPr>
    </w:p>
    <w:p w:rsidR="000D3EC0" w:rsidRPr="00FC408E" w:rsidRDefault="000D3EC0" w:rsidP="000D3EC0">
      <w:pPr>
        <w:ind w:firstLine="720"/>
        <w:jc w:val="both"/>
      </w:pPr>
      <w:r w:rsidRPr="00212260">
        <w:rPr>
          <w:noProof/>
          <w:lang w:val="en-US" w:eastAsia="en-US"/>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D3EC0" w:rsidRPr="00305E20" w:rsidRDefault="000D3EC0" w:rsidP="000D3EC0">
      <w:pPr>
        <w:rPr>
          <w:b/>
          <w:lang w:val="sr-Cyrl-CS"/>
        </w:rPr>
      </w:pPr>
      <w:r w:rsidRPr="00305E20">
        <w:rPr>
          <w:b/>
          <w:lang w:val="sr-Cyrl-CS"/>
        </w:rPr>
        <w:t>Република Србија</w:t>
      </w:r>
    </w:p>
    <w:p w:rsidR="000D3EC0" w:rsidRPr="00305E20" w:rsidRDefault="000D3EC0" w:rsidP="000D3EC0">
      <w:pPr>
        <w:rPr>
          <w:b/>
          <w:lang w:val="sr-Cyrl-CS"/>
        </w:rPr>
      </w:pPr>
      <w:r w:rsidRPr="00305E20">
        <w:rPr>
          <w:b/>
          <w:lang w:val="sr-Cyrl-CS"/>
        </w:rPr>
        <w:t>ГРАД ВРАЊЕ</w:t>
      </w:r>
    </w:p>
    <w:p w:rsidR="000D3EC0" w:rsidRPr="00305E20" w:rsidRDefault="000D3EC0" w:rsidP="000D3EC0">
      <w:pPr>
        <w:rPr>
          <w:b/>
          <w:lang w:val="sr-Cyrl-CS"/>
        </w:rPr>
      </w:pPr>
      <w:r w:rsidRPr="00305E20">
        <w:rPr>
          <w:b/>
          <w:lang w:val="sr-Cyrl-CS"/>
        </w:rPr>
        <w:t>ГРАДСКО ВЕЋЕ</w:t>
      </w:r>
    </w:p>
    <w:p w:rsidR="000D3EC0" w:rsidRPr="00305E20" w:rsidRDefault="000D3EC0" w:rsidP="000D3EC0">
      <w:pPr>
        <w:rPr>
          <w:b/>
          <w:lang w:val="sr-Cyrl-CS"/>
        </w:rPr>
      </w:pPr>
      <w:r w:rsidRPr="00305E20">
        <w:rPr>
          <w:b/>
          <w:lang w:val="sr-Cyrl-CS"/>
        </w:rPr>
        <w:t>Број: 06-</w:t>
      </w:r>
      <w:r w:rsidR="00C73D5C">
        <w:rPr>
          <w:b/>
          <w:lang w:val="sr-Cyrl-CS"/>
        </w:rPr>
        <w:t>57/5</w:t>
      </w:r>
      <w:r w:rsidRPr="00305E20">
        <w:rPr>
          <w:b/>
          <w:lang w:val="sr-Cyrl-CS"/>
        </w:rPr>
        <w:t>/202</w:t>
      </w:r>
      <w:r w:rsidR="00C73D5C">
        <w:rPr>
          <w:b/>
          <w:lang w:val="sr-Cyrl-CS"/>
        </w:rPr>
        <w:t>3</w:t>
      </w:r>
      <w:r w:rsidRPr="00305E20">
        <w:rPr>
          <w:b/>
          <w:lang w:val="sr-Cyrl-CS"/>
        </w:rPr>
        <w:t>-04</w:t>
      </w:r>
    </w:p>
    <w:p w:rsidR="000D3EC0" w:rsidRPr="00305E20" w:rsidRDefault="000D3EC0" w:rsidP="000D3EC0">
      <w:pPr>
        <w:rPr>
          <w:b/>
        </w:rPr>
      </w:pPr>
      <w:r w:rsidRPr="00305E20">
        <w:rPr>
          <w:b/>
          <w:lang w:val="sr-Cyrl-CS"/>
        </w:rPr>
        <w:t xml:space="preserve">Дана: </w:t>
      </w:r>
      <w:r w:rsidR="00C73D5C">
        <w:rPr>
          <w:b/>
        </w:rPr>
        <w:t>07.03.2023</w:t>
      </w:r>
      <w:r w:rsidRPr="00305E20">
        <w:rPr>
          <w:b/>
          <w:lang w:val="sr-Cyrl-CS"/>
        </w:rPr>
        <w:t>. године</w:t>
      </w:r>
    </w:p>
    <w:p w:rsidR="000D3EC0" w:rsidRPr="00305E20" w:rsidRDefault="000D3EC0" w:rsidP="000D3EC0">
      <w:pPr>
        <w:rPr>
          <w:b/>
        </w:rPr>
      </w:pPr>
      <w:r w:rsidRPr="00305E20">
        <w:rPr>
          <w:b/>
          <w:lang w:val="sr-Cyrl-CS"/>
        </w:rPr>
        <w:t>В р а њ е</w:t>
      </w:r>
    </w:p>
    <w:p w:rsidR="000D3EC0" w:rsidRPr="00305E20" w:rsidRDefault="000D3EC0" w:rsidP="000D3EC0">
      <w:pPr>
        <w:rPr>
          <w:b/>
          <w:lang w:val="sr-Cyrl-CS"/>
        </w:rPr>
      </w:pPr>
      <w:r w:rsidRPr="00305E20">
        <w:rPr>
          <w:b/>
        </w:rPr>
        <w:t>Улица: Краља Милана 1</w:t>
      </w:r>
      <w:r w:rsidRPr="00305E20">
        <w:rPr>
          <w:b/>
          <w:lang w:val="sr-Cyrl-CS"/>
        </w:rPr>
        <w:tab/>
      </w:r>
    </w:p>
    <w:p w:rsidR="000D3EC0" w:rsidRPr="00FC408E" w:rsidRDefault="000D3EC0" w:rsidP="000D3EC0">
      <w:pPr>
        <w:pStyle w:val="BodyText"/>
        <w:rPr>
          <w:b/>
          <w:sz w:val="24"/>
          <w:szCs w:val="24"/>
        </w:rPr>
      </w:pPr>
    </w:p>
    <w:p w:rsidR="000D3EC0" w:rsidRPr="000F3848" w:rsidRDefault="000D3EC0" w:rsidP="000D3EC0">
      <w:pPr>
        <w:pStyle w:val="BodyText"/>
        <w:ind w:firstLine="720"/>
        <w:rPr>
          <w:b/>
          <w:sz w:val="24"/>
          <w:szCs w:val="24"/>
        </w:rPr>
      </w:pPr>
    </w:p>
    <w:p w:rsidR="000D3EC0" w:rsidRPr="000F3848" w:rsidRDefault="000D3EC0" w:rsidP="000D3EC0">
      <w:pPr>
        <w:ind w:firstLine="708"/>
        <w:jc w:val="both"/>
        <w:rPr>
          <w:rFonts w:eastAsia="Calibri"/>
          <w:lang w:val="sr-Cyrl-CS"/>
        </w:rPr>
      </w:pPr>
      <w:r w:rsidRPr="000F3848">
        <w:rPr>
          <w:rFonts w:eastAsia="Calibri"/>
        </w:rPr>
        <w:t xml:space="preserve">На основу </w:t>
      </w:r>
      <w:r w:rsidRPr="000F3848">
        <w:rPr>
          <w:rFonts w:eastAsia="Calibri"/>
          <w:lang w:val="sr-Cyrl-CS"/>
        </w:rPr>
        <w:t xml:space="preserve">члана </w:t>
      </w:r>
      <w:r>
        <w:rPr>
          <w:rFonts w:eastAsia="Calibri"/>
          <w:lang w:val="sr-Cyrl-CS"/>
        </w:rPr>
        <w:t xml:space="preserve"> 136 Закона о општем управном поступку ( Службени гласник  РС</w:t>
      </w:r>
      <w:r w:rsidRPr="00351FD5">
        <w:rPr>
          <w:lang w:val="sr-Cyrl-CS"/>
        </w:rPr>
        <w:t xml:space="preserve"> </w:t>
      </w:r>
      <w:r w:rsidRPr="00305E20">
        <w:rPr>
          <w:lang w:val="sr-Cyrl-CS"/>
        </w:rPr>
        <w:t>бр.18/2016</w:t>
      </w:r>
      <w:r>
        <w:rPr>
          <w:lang w:val="sr-Cyrl-CS"/>
        </w:rPr>
        <w:t>,2/23</w:t>
      </w:r>
      <w:r w:rsidRPr="00305E20">
        <w:rPr>
          <w:lang w:val="sr-Cyrl-CS"/>
        </w:rPr>
        <w:t xml:space="preserve"> и 95/18 аутентично тумачење</w:t>
      </w:r>
      <w:r>
        <w:rPr>
          <w:lang w:val="sr-Cyrl-CS"/>
        </w:rPr>
        <w:t xml:space="preserve">), члана </w:t>
      </w:r>
      <w:r w:rsidRPr="000F3848">
        <w:rPr>
          <w:rFonts w:eastAsia="Calibri"/>
          <w:lang w:val="sr-Cyrl-CS"/>
        </w:rPr>
        <w:t>23, 24. и чл. 25. Закона о јавном информисању и медијима, („Службени гласник Републике Србије“, број: 83/14, 58/15 И 12/16 – аутентично тумачење), члана 11 Одлуке о буџету града Врања за 202</w:t>
      </w:r>
      <w:r>
        <w:rPr>
          <w:lang w:val="sr-Cyrl-CS"/>
        </w:rPr>
        <w:t>3</w:t>
      </w:r>
      <w:r w:rsidRPr="000F3848">
        <w:rPr>
          <w:rFonts w:eastAsia="Calibri"/>
          <w:lang w:val="sr-Cyrl-CS"/>
        </w:rPr>
        <w:t xml:space="preserve">. годину ( Службени гласник града Врања  број </w:t>
      </w:r>
      <w:r>
        <w:rPr>
          <w:lang w:val="sr-Cyrl-CS"/>
        </w:rPr>
        <w:t>27</w:t>
      </w:r>
      <w:r w:rsidRPr="000F3848">
        <w:rPr>
          <w:rFonts w:eastAsia="Calibri"/>
          <w:lang w:val="sr-Cyrl-CS"/>
        </w:rPr>
        <w:t>/2</w:t>
      </w:r>
      <w:r w:rsidR="00425DA4">
        <w:rPr>
          <w:rFonts w:eastAsia="Calibri"/>
          <w:lang w:val="en-US"/>
        </w:rPr>
        <w:t>2</w:t>
      </w:r>
      <w:r w:rsidRPr="000F3848">
        <w:rPr>
          <w:rFonts w:eastAsia="Calibri"/>
          <w:lang w:val="sr-Cyrl-CS"/>
        </w:rPr>
        <w:t>), члана 25.</w:t>
      </w:r>
      <w:r w:rsidRPr="000F3848">
        <w:rPr>
          <w:rFonts w:eastAsia="Calibri"/>
        </w:rPr>
        <w:t xml:space="preserve"> </w:t>
      </w:r>
      <w:r w:rsidRPr="000F3848">
        <w:rPr>
          <w:rFonts w:eastAsia="Calibri"/>
          <w:lang w:val="sr-Cyrl-CS"/>
        </w:rPr>
        <w:t xml:space="preserve">Правилника о суфинансирању пројеката из буџета града Врања за остваривање јавног интереса у области јавног информисања („Службени гласник града Врања“, </w:t>
      </w:r>
      <w:r w:rsidRPr="000F3848">
        <w:rPr>
          <w:rFonts w:eastAsia="Calibri"/>
        </w:rPr>
        <w:t>број:5/2017</w:t>
      </w:r>
      <w:r w:rsidRPr="000F3848">
        <w:rPr>
          <w:rFonts w:eastAsia="Calibri"/>
          <w:lang w:val="sr-Cyrl-CS"/>
        </w:rPr>
        <w:t>)</w:t>
      </w:r>
      <w:r w:rsidRPr="000F3848">
        <w:rPr>
          <w:rFonts w:eastAsia="Calibri"/>
        </w:rPr>
        <w:t>,</w:t>
      </w:r>
      <w:r w:rsidRPr="000F3848">
        <w:rPr>
          <w:rFonts w:eastAsia="Calibri"/>
          <w:lang w:val="sr-Cyrl-CS"/>
        </w:rPr>
        <w:t xml:space="preserve"> </w:t>
      </w:r>
      <w:r w:rsidRPr="000F3848">
        <w:rPr>
          <w:rFonts w:eastAsia="Calibri"/>
        </w:rPr>
        <w:t>Предлога Одлуке  о расподели средстава за суфинансирање пројеката из буџета града Врања за производњу медијских садржаја из области јавног информисања у 202</w:t>
      </w:r>
      <w:r>
        <w:rPr>
          <w:rFonts w:eastAsia="Calibri"/>
        </w:rPr>
        <w:t>3</w:t>
      </w:r>
      <w:r w:rsidRPr="000F3848">
        <w:rPr>
          <w:rFonts w:eastAsia="Calibri"/>
        </w:rPr>
        <w:t>. години</w:t>
      </w:r>
      <w:r w:rsidRPr="000F3848">
        <w:rPr>
          <w:rFonts w:eastAsia="Calibri"/>
          <w:b/>
        </w:rPr>
        <w:t xml:space="preserve">, </w:t>
      </w:r>
      <w:r w:rsidRPr="000F3848">
        <w:rPr>
          <w:rFonts w:eastAsia="Calibri"/>
        </w:rPr>
        <w:t>број</w:t>
      </w:r>
      <w:r w:rsidRPr="000F3848">
        <w:rPr>
          <w:rFonts w:eastAsia="Calibri"/>
          <w:b/>
        </w:rPr>
        <w:t xml:space="preserve">  </w:t>
      </w:r>
      <w:r w:rsidRPr="000F3848">
        <w:rPr>
          <w:rFonts w:eastAsia="Calibri"/>
        </w:rPr>
        <w:t>06-</w:t>
      </w:r>
      <w:r>
        <w:rPr>
          <w:rFonts w:eastAsia="Calibri"/>
        </w:rPr>
        <w:t>49/2/2023</w:t>
      </w:r>
      <w:r w:rsidRPr="000F3848">
        <w:rPr>
          <w:rFonts w:eastAsia="Calibri"/>
        </w:rPr>
        <w:t xml:space="preserve">-04, од  </w:t>
      </w:r>
      <w:r>
        <w:t>02. марта 2023</w:t>
      </w:r>
      <w:r w:rsidRPr="000F3848">
        <w:rPr>
          <w:rFonts w:eastAsia="Calibri"/>
        </w:rPr>
        <w:t>.год</w:t>
      </w:r>
      <w:r>
        <w:rPr>
          <w:rFonts w:eastAsia="Calibri"/>
        </w:rPr>
        <w:t>ине</w:t>
      </w:r>
      <w:r w:rsidRPr="000F3848">
        <w:rPr>
          <w:rFonts w:eastAsia="Calibri"/>
        </w:rPr>
        <w:t xml:space="preserve">, </w:t>
      </w:r>
      <w:r w:rsidRPr="000F3848">
        <w:rPr>
          <w:rFonts w:eastAsia="Calibri"/>
          <w:lang w:val="sr-Cyrl-CS"/>
        </w:rPr>
        <w:t xml:space="preserve"> члана 61. Пословника Градског већа града Врања („Сл. гласник града Врања, број: 29/2020),</w:t>
      </w:r>
      <w:r w:rsidRPr="000F3848">
        <w:rPr>
          <w:rFonts w:eastAsia="Calibri"/>
          <w:bCs/>
        </w:rPr>
        <w:t xml:space="preserve"> по расписаном конкурсу Градског већа града Врања, за суфинансирање пројеката за производњу медијских садржаја из области јавног информисања у 202</w:t>
      </w:r>
      <w:r>
        <w:rPr>
          <w:bCs/>
        </w:rPr>
        <w:t>3</w:t>
      </w:r>
      <w:r w:rsidRPr="000F3848">
        <w:rPr>
          <w:rFonts w:eastAsia="Calibri"/>
          <w:bCs/>
        </w:rPr>
        <w:t xml:space="preserve">. години, </w:t>
      </w:r>
      <w:r w:rsidRPr="000F3848">
        <w:rPr>
          <w:rFonts w:eastAsia="Calibri"/>
          <w:lang w:val="sr-Cyrl-CS"/>
        </w:rPr>
        <w:t>Градско веће Града Врања</w:t>
      </w:r>
      <w:r>
        <w:rPr>
          <w:rFonts w:eastAsia="Calibri"/>
        </w:rPr>
        <w:t>,</w:t>
      </w:r>
      <w:r w:rsidRPr="000F3848">
        <w:rPr>
          <w:rFonts w:eastAsia="Calibri"/>
          <w:lang w:val="sr-Cyrl-CS"/>
        </w:rPr>
        <w:t xml:space="preserve"> на седници одржаној </w:t>
      </w:r>
      <w:r>
        <w:rPr>
          <w:rFonts w:eastAsia="Calibri"/>
          <w:lang w:val="sr-Cyrl-CS"/>
        </w:rPr>
        <w:t>07.03.2023</w:t>
      </w:r>
      <w:r w:rsidRPr="000F3848">
        <w:rPr>
          <w:rFonts w:eastAsia="Calibri"/>
          <w:lang w:val="sr-Cyrl-CS"/>
        </w:rPr>
        <w:t>. године, донело је:</w:t>
      </w:r>
    </w:p>
    <w:p w:rsidR="000D3EC0" w:rsidRPr="000F3848" w:rsidRDefault="000D3EC0" w:rsidP="000D3EC0">
      <w:pPr>
        <w:rPr>
          <w:rFonts w:eastAsia="Calibri"/>
          <w:lang w:val="sr-Cyrl-CS"/>
        </w:rPr>
      </w:pPr>
    </w:p>
    <w:p w:rsidR="000D3EC0" w:rsidRPr="000F3848" w:rsidRDefault="000D3EC0" w:rsidP="000D3EC0">
      <w:pPr>
        <w:jc w:val="center"/>
        <w:rPr>
          <w:rFonts w:eastAsia="Calibri"/>
          <w:b/>
        </w:rPr>
      </w:pPr>
    </w:p>
    <w:p w:rsidR="000D3EC0" w:rsidRPr="000F3848" w:rsidRDefault="000D3EC0" w:rsidP="000D3EC0">
      <w:pPr>
        <w:jc w:val="center"/>
        <w:rPr>
          <w:rFonts w:eastAsia="Calibri"/>
          <w:b/>
          <w:lang w:val="sr-Cyrl-CS"/>
        </w:rPr>
      </w:pPr>
      <w:r w:rsidRPr="000F3848">
        <w:rPr>
          <w:rFonts w:eastAsia="Calibri"/>
          <w:b/>
          <w:lang w:val="sr-Cyrl-CS"/>
        </w:rPr>
        <w:t>Р Е Ш Е Њ Е</w:t>
      </w:r>
    </w:p>
    <w:p w:rsidR="000D3EC0" w:rsidRPr="000F3848" w:rsidRDefault="000D3EC0" w:rsidP="000D3EC0">
      <w:pPr>
        <w:jc w:val="center"/>
        <w:rPr>
          <w:rFonts w:eastAsia="Calibri"/>
          <w:b/>
        </w:rPr>
      </w:pPr>
      <w:r w:rsidRPr="000F3848">
        <w:rPr>
          <w:rFonts w:eastAsia="Calibri"/>
          <w:b/>
          <w:lang w:val="sr-Cyrl-CS"/>
        </w:rPr>
        <w:t xml:space="preserve">О ДОДЕЛИ СРЕДСТАВА ЗА СУФИНАНСИРАЊЕ ПРОЈЕКАТА ИЗ БУЏЕТА </w:t>
      </w:r>
    </w:p>
    <w:p w:rsidR="000D3EC0" w:rsidRPr="000F3848" w:rsidRDefault="000D3EC0" w:rsidP="000D3EC0">
      <w:pPr>
        <w:jc w:val="center"/>
        <w:rPr>
          <w:rFonts w:eastAsia="Calibri"/>
          <w:b/>
          <w:lang w:val="sr-Cyrl-CS"/>
        </w:rPr>
      </w:pPr>
      <w:r w:rsidRPr="000F3848">
        <w:rPr>
          <w:rFonts w:eastAsia="Calibri"/>
          <w:b/>
          <w:lang w:val="sr-Cyrl-CS"/>
        </w:rPr>
        <w:t>ГРАДА ВРАЊА ЗА ПРОИЗВОДЊУ  МЕДИЈСКИХ САДРЖАЈА ИЗ ОБЛАСТИ ЈАВНОГ ИНФОРМИСАЊА ЗА  202</w:t>
      </w:r>
      <w:r>
        <w:rPr>
          <w:b/>
          <w:lang w:val="sr-Cyrl-CS"/>
        </w:rPr>
        <w:t>3</w:t>
      </w:r>
      <w:r w:rsidRPr="000F3848">
        <w:rPr>
          <w:rFonts w:eastAsia="Calibri"/>
          <w:b/>
          <w:lang w:val="sr-Cyrl-CS"/>
        </w:rPr>
        <w:t>. ГОДИНУ</w:t>
      </w:r>
    </w:p>
    <w:p w:rsidR="000D3EC0" w:rsidRPr="000F3848" w:rsidRDefault="000D3EC0" w:rsidP="000D3EC0">
      <w:pPr>
        <w:jc w:val="center"/>
        <w:rPr>
          <w:rFonts w:eastAsia="Calibri"/>
          <w:b/>
          <w:lang w:val="sr-Cyrl-CS"/>
        </w:rPr>
      </w:pPr>
    </w:p>
    <w:p w:rsidR="000D3EC0" w:rsidRPr="000F3848" w:rsidRDefault="000D3EC0" w:rsidP="000D3EC0">
      <w:pPr>
        <w:jc w:val="center"/>
        <w:rPr>
          <w:rFonts w:eastAsia="Calibri"/>
          <w:b/>
          <w:lang w:val="sr-Cyrl-CS"/>
        </w:rPr>
      </w:pPr>
      <w:r w:rsidRPr="000F3848">
        <w:rPr>
          <w:rFonts w:eastAsia="Calibri"/>
          <w:b/>
          <w:lang w:val="sr-Cyrl-CS"/>
        </w:rPr>
        <w:t>Члан 1.</w:t>
      </w:r>
    </w:p>
    <w:p w:rsidR="000D3EC0" w:rsidRPr="000F3848" w:rsidRDefault="000D3EC0" w:rsidP="000D3EC0">
      <w:pPr>
        <w:autoSpaceDE w:val="0"/>
        <w:autoSpaceDN w:val="0"/>
        <w:adjustRightInd w:val="0"/>
        <w:ind w:right="327"/>
        <w:jc w:val="both"/>
        <w:rPr>
          <w:rFonts w:eastAsia="Calibri"/>
        </w:rPr>
      </w:pPr>
      <w:r w:rsidRPr="000F3848">
        <w:rPr>
          <w:rFonts w:eastAsia="Calibri"/>
          <w:lang w:val="sr-Cyrl-CS"/>
        </w:rPr>
        <w:tab/>
        <w:t xml:space="preserve">Овим Решењем утврђује се расподела средстава опредељених у члана 11. Раздео 5,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w:t>
      </w:r>
      <w:r w:rsidRPr="000F3848">
        <w:rPr>
          <w:rFonts w:eastAsia="Calibri"/>
        </w:rPr>
        <w:t>144</w:t>
      </w:r>
      <w:r w:rsidRPr="000F3848">
        <w:rPr>
          <w:rFonts w:eastAsia="Calibri"/>
          <w:lang w:val="sr-Cyrl-CS"/>
        </w:rPr>
        <w:t>. Одлуке о буџету града Врања за 202</w:t>
      </w:r>
      <w:r>
        <w:rPr>
          <w:lang w:val="sr-Cyrl-CS"/>
        </w:rPr>
        <w:t>3</w:t>
      </w:r>
      <w:r w:rsidRPr="000F3848">
        <w:rPr>
          <w:rFonts w:eastAsia="Calibri"/>
          <w:lang w:val="sr-Cyrl-CS"/>
        </w:rPr>
        <w:t xml:space="preserve">.год. („Сл.гласник града Врања“, бр. </w:t>
      </w:r>
      <w:r>
        <w:rPr>
          <w:lang w:val="sr-Cyrl-CS"/>
        </w:rPr>
        <w:t>27/22),</w:t>
      </w:r>
      <w:r w:rsidRPr="000F3848">
        <w:rPr>
          <w:rFonts w:eastAsia="Calibri"/>
        </w:rPr>
        <w:t xml:space="preserve">  </w:t>
      </w:r>
      <w:r w:rsidRPr="000F3848">
        <w:rPr>
          <w:rFonts w:eastAsia="Calibri"/>
          <w:lang w:val="sr-Cyrl-CS"/>
        </w:rPr>
        <w:t xml:space="preserve">по расписаном </w:t>
      </w:r>
      <w:r w:rsidRPr="000F3848">
        <w:rPr>
          <w:rFonts w:eastAsia="Calibri"/>
          <w:bCs/>
        </w:rPr>
        <w:t>конкурсу Градског већа града Врања, за суфинансирање пројеката за производњу медијских садржаја из области јавног информисања  у 202</w:t>
      </w:r>
      <w:r>
        <w:rPr>
          <w:bCs/>
        </w:rPr>
        <w:t>3</w:t>
      </w:r>
      <w:r w:rsidRPr="000F3848">
        <w:rPr>
          <w:rFonts w:eastAsia="Calibri"/>
          <w:bCs/>
        </w:rPr>
        <w:t xml:space="preserve">. години, у укупном износу од </w:t>
      </w:r>
      <w:r>
        <w:rPr>
          <w:bCs/>
        </w:rPr>
        <w:t>25</w:t>
      </w:r>
      <w:r w:rsidRPr="000F3848">
        <w:rPr>
          <w:rFonts w:eastAsia="Calibri"/>
          <w:bCs/>
        </w:rPr>
        <w:t>.0</w:t>
      </w:r>
      <w:r w:rsidRPr="000F3848">
        <w:rPr>
          <w:rFonts w:eastAsia="Calibri"/>
          <w:lang w:val="sr-Cyrl-CS"/>
        </w:rPr>
        <w:t>00.000,00 динара.</w:t>
      </w:r>
    </w:p>
    <w:p w:rsidR="000D3EC0" w:rsidRPr="000F3848" w:rsidRDefault="000D3EC0" w:rsidP="000D3EC0">
      <w:pPr>
        <w:autoSpaceDE w:val="0"/>
        <w:autoSpaceDN w:val="0"/>
        <w:adjustRightInd w:val="0"/>
        <w:ind w:right="327"/>
        <w:rPr>
          <w:rFonts w:eastAsia="Calibri"/>
        </w:rPr>
      </w:pPr>
    </w:p>
    <w:p w:rsidR="000D3EC0" w:rsidRDefault="000D3EC0" w:rsidP="000D3EC0">
      <w:pPr>
        <w:ind w:firstLine="708"/>
        <w:rPr>
          <w:rFonts w:eastAsia="Calibri"/>
          <w:lang w:val="sr-Cyrl-CS"/>
        </w:rPr>
      </w:pPr>
      <w:r w:rsidRPr="000F3848">
        <w:rPr>
          <w:rFonts w:eastAsia="Calibri"/>
          <w:lang w:val="sr-Cyrl-CS"/>
        </w:rPr>
        <w:lastRenderedPageBreak/>
        <w:tab/>
        <w:t>У складу са претходним ставом,  додељују се средства подносиоцима пројеката, и то:</w:t>
      </w:r>
    </w:p>
    <w:p w:rsidR="000D3EC0" w:rsidRPr="000F3848" w:rsidRDefault="000D3EC0" w:rsidP="000D3EC0">
      <w:pPr>
        <w:ind w:firstLine="708"/>
        <w:rPr>
          <w:rFonts w:eastAsia="Calibri"/>
          <w:lang w:val="sr-Cyrl-CS"/>
        </w:rPr>
      </w:pPr>
    </w:p>
    <w:p w:rsidR="00B0127D" w:rsidRPr="00C47764" w:rsidRDefault="00B0127D" w:rsidP="00B0127D">
      <w:pPr>
        <w:ind w:right="327"/>
        <w:jc w:val="both"/>
        <w:rPr>
          <w:lang w:val="sr-Cyrl-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119"/>
        <w:gridCol w:w="2410"/>
        <w:gridCol w:w="992"/>
        <w:gridCol w:w="1822"/>
        <w:gridCol w:w="162"/>
        <w:gridCol w:w="1418"/>
      </w:tblGrid>
      <w:tr w:rsidR="00B0127D" w:rsidRPr="00C47764" w:rsidTr="000D22FB">
        <w:trPr>
          <w:trHeight w:val="665"/>
        </w:trPr>
        <w:tc>
          <w:tcPr>
            <w:tcW w:w="675" w:type="dxa"/>
            <w:tcBorders>
              <w:top w:val="single" w:sz="4" w:space="0" w:color="auto"/>
              <w:left w:val="single" w:sz="4" w:space="0" w:color="auto"/>
              <w:bottom w:val="single" w:sz="4" w:space="0" w:color="auto"/>
              <w:right w:val="single" w:sz="4" w:space="0" w:color="auto"/>
            </w:tcBorders>
            <w:shd w:val="clear" w:color="auto" w:fill="A6A6A6"/>
            <w:vAlign w:val="bottom"/>
          </w:tcPr>
          <w:p w:rsidR="00B0127D" w:rsidRPr="00C47764" w:rsidRDefault="00B0127D" w:rsidP="000D22FB">
            <w:pPr>
              <w:tabs>
                <w:tab w:val="left" w:pos="709"/>
              </w:tabs>
              <w:rPr>
                <w:b/>
              </w:rPr>
            </w:pPr>
            <w:r w:rsidRPr="00C47764">
              <w:rPr>
                <w:b/>
              </w:rPr>
              <w:t>Ре. број</w:t>
            </w:r>
          </w:p>
        </w:tc>
        <w:tc>
          <w:tcPr>
            <w:tcW w:w="3119" w:type="dxa"/>
            <w:tcBorders>
              <w:top w:val="single" w:sz="4" w:space="0" w:color="auto"/>
              <w:left w:val="single" w:sz="4" w:space="0" w:color="auto"/>
              <w:bottom w:val="single" w:sz="4" w:space="0" w:color="auto"/>
              <w:right w:val="single" w:sz="4" w:space="0" w:color="auto"/>
            </w:tcBorders>
            <w:shd w:val="clear" w:color="auto" w:fill="A6A6A6"/>
            <w:vAlign w:val="bottom"/>
          </w:tcPr>
          <w:p w:rsidR="00B0127D" w:rsidRPr="00C47764" w:rsidRDefault="00B0127D" w:rsidP="000D22FB">
            <w:pPr>
              <w:tabs>
                <w:tab w:val="left" w:pos="709"/>
              </w:tabs>
              <w:jc w:val="center"/>
              <w:rPr>
                <w:b/>
              </w:rPr>
            </w:pPr>
            <w:r w:rsidRPr="00C47764">
              <w:rPr>
                <w:b/>
              </w:rPr>
              <w:t>Подносилац пројекта</w:t>
            </w:r>
          </w:p>
        </w:tc>
        <w:tc>
          <w:tcPr>
            <w:tcW w:w="2410" w:type="dxa"/>
            <w:tcBorders>
              <w:top w:val="single" w:sz="4" w:space="0" w:color="auto"/>
              <w:left w:val="single" w:sz="4" w:space="0" w:color="auto"/>
              <w:bottom w:val="single" w:sz="4" w:space="0" w:color="auto"/>
              <w:right w:val="single" w:sz="4" w:space="0" w:color="auto"/>
            </w:tcBorders>
            <w:shd w:val="clear" w:color="auto" w:fill="A6A6A6"/>
            <w:vAlign w:val="bottom"/>
          </w:tcPr>
          <w:p w:rsidR="00B0127D" w:rsidRPr="00C47764" w:rsidRDefault="00B0127D" w:rsidP="000D22FB">
            <w:pPr>
              <w:tabs>
                <w:tab w:val="left" w:pos="709"/>
              </w:tabs>
              <w:jc w:val="center"/>
              <w:rPr>
                <w:b/>
              </w:rPr>
            </w:pPr>
            <w:r w:rsidRPr="00C47764">
              <w:rPr>
                <w:b/>
              </w:rPr>
              <w:t>Назив пројекта</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B0127D" w:rsidRPr="00C47764" w:rsidRDefault="00B0127D" w:rsidP="000D22FB">
            <w:pPr>
              <w:tabs>
                <w:tab w:val="left" w:pos="709"/>
              </w:tabs>
              <w:jc w:val="center"/>
              <w:rPr>
                <w:b/>
              </w:rPr>
            </w:pPr>
          </w:p>
          <w:p w:rsidR="00B0127D" w:rsidRPr="00C47764" w:rsidRDefault="00B0127D" w:rsidP="000D22FB">
            <w:pPr>
              <w:tabs>
                <w:tab w:val="left" w:pos="709"/>
              </w:tabs>
              <w:jc w:val="center"/>
              <w:rPr>
                <w:b/>
              </w:rPr>
            </w:pPr>
            <w:r w:rsidRPr="00C47764">
              <w:rPr>
                <w:b/>
              </w:rPr>
              <w:t>Место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6A6A6"/>
          </w:tcPr>
          <w:p w:rsidR="00B0127D" w:rsidRPr="00C47764" w:rsidRDefault="00B0127D" w:rsidP="000D22FB">
            <w:pPr>
              <w:tabs>
                <w:tab w:val="left" w:pos="709"/>
              </w:tabs>
              <w:jc w:val="center"/>
              <w:rPr>
                <w:b/>
              </w:rPr>
            </w:pPr>
          </w:p>
          <w:p w:rsidR="00B0127D" w:rsidRPr="00C47764" w:rsidRDefault="00B0127D" w:rsidP="000D22FB">
            <w:pPr>
              <w:tabs>
                <w:tab w:val="left" w:pos="709"/>
              </w:tabs>
              <w:jc w:val="center"/>
              <w:rPr>
                <w:b/>
              </w:rPr>
            </w:pPr>
            <w:r w:rsidRPr="00C47764">
              <w:rPr>
                <w:b/>
              </w:rPr>
              <w:t>Назив медија</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bottom"/>
          </w:tcPr>
          <w:p w:rsidR="00B0127D" w:rsidRPr="00C47764" w:rsidRDefault="00B0127D" w:rsidP="000D22FB">
            <w:pPr>
              <w:tabs>
                <w:tab w:val="left" w:pos="709"/>
              </w:tabs>
              <w:jc w:val="center"/>
              <w:rPr>
                <w:b/>
              </w:rPr>
            </w:pPr>
            <w:r>
              <w:rPr>
                <w:b/>
              </w:rPr>
              <w:t xml:space="preserve">Одобрена средства </w:t>
            </w:r>
          </w:p>
        </w:tc>
      </w:tr>
      <w:tr w:rsidR="00B0127D" w:rsidRPr="00C47764" w:rsidTr="000D22FB">
        <w:trPr>
          <w:trHeight w:val="471"/>
        </w:trPr>
        <w:tc>
          <w:tcPr>
            <w:tcW w:w="10598" w:type="dxa"/>
            <w:gridSpan w:val="7"/>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47764" w:rsidRDefault="00B0127D" w:rsidP="000D22FB">
            <w:pPr>
              <w:tabs>
                <w:tab w:val="left" w:pos="709"/>
              </w:tabs>
              <w:jc w:val="center"/>
              <w:rPr>
                <w:b/>
              </w:rPr>
            </w:pPr>
            <w:r w:rsidRPr="00C47764">
              <w:rPr>
                <w:b/>
              </w:rPr>
              <w:t>ТЕЛЕВИЗИЈА</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B0127D">
            <w:pPr>
              <w:numPr>
                <w:ilvl w:val="0"/>
                <w:numId w:val="2"/>
              </w:numPr>
              <w:tabs>
                <w:tab w:val="left" w:pos="709"/>
              </w:tabs>
              <w:spacing w:after="200" w:line="276" w:lineRule="auto"/>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B0127D" w:rsidRPr="00C47764" w:rsidRDefault="00B0127D" w:rsidP="000D22FB">
            <w:r w:rsidRPr="00C47764">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„Град који има душу“</w:t>
            </w:r>
          </w:p>
        </w:tc>
        <w:tc>
          <w:tcPr>
            <w:tcW w:w="99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TV Vranje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8.000.000,00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B0127D">
            <w:pPr>
              <w:numPr>
                <w:ilvl w:val="0"/>
                <w:numId w:val="2"/>
              </w:numPr>
              <w:tabs>
                <w:tab w:val="left" w:pos="709"/>
              </w:tabs>
              <w:spacing w:after="200" w:line="276" w:lineRule="auto"/>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B0127D" w:rsidRPr="00C47764" w:rsidRDefault="00B0127D" w:rsidP="000D22FB">
            <w:r w:rsidRPr="00C47764">
              <w:t>Радио телевизија Бујановац</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„Врање кроз објектив“</w:t>
            </w:r>
          </w:p>
        </w:tc>
        <w:tc>
          <w:tcPr>
            <w:tcW w:w="99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Бујановац</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Televizija Bujanovac</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600.000,00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B0127D">
            <w:pPr>
              <w:numPr>
                <w:ilvl w:val="0"/>
                <w:numId w:val="2"/>
              </w:numPr>
              <w:tabs>
                <w:tab w:val="left" w:pos="709"/>
              </w:tabs>
              <w:spacing w:after="200" w:line="276" w:lineRule="auto"/>
              <w:rPr>
                <w:b/>
              </w:rPr>
            </w:pPr>
          </w:p>
        </w:tc>
        <w:tc>
          <w:tcPr>
            <w:tcW w:w="3119" w:type="dxa"/>
            <w:tcBorders>
              <w:top w:val="single" w:sz="4" w:space="0" w:color="auto"/>
              <w:left w:val="single" w:sz="4" w:space="0" w:color="auto"/>
              <w:bottom w:val="single" w:sz="4" w:space="0" w:color="auto"/>
              <w:right w:val="single" w:sz="4" w:space="0" w:color="auto"/>
            </w:tcBorders>
            <w:vAlign w:val="bottom"/>
          </w:tcPr>
          <w:p w:rsidR="00B0127D" w:rsidRPr="00C47764" w:rsidRDefault="00B0127D" w:rsidP="000D22FB">
            <w:pPr>
              <w:jc w:val="center"/>
            </w:pPr>
            <w:r w:rsidRPr="00C47764">
              <w:t>Врањска плус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„Остајте овде за боље Врање“</w:t>
            </w:r>
          </w:p>
        </w:tc>
        <w:tc>
          <w:tcPr>
            <w:tcW w:w="99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Vranjska plus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8.500.000,00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jc w:val="center"/>
            </w:pPr>
            <w:r w:rsidRPr="00C47764">
              <w:rPr>
                <w:b/>
              </w:rPr>
              <w:t>У К У П Н О</w:t>
            </w:r>
            <w:r w:rsidRPr="00C47764">
              <w:t>:</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rPr>
                <w:b/>
                <w:sz w:val="20"/>
                <w:szCs w:val="20"/>
              </w:rPr>
            </w:pPr>
            <w:r w:rsidRPr="00C47764">
              <w:rPr>
                <w:b/>
                <w:sz w:val="20"/>
                <w:szCs w:val="20"/>
              </w:rPr>
              <w:t>17.100.000,00</w:t>
            </w:r>
          </w:p>
        </w:tc>
      </w:tr>
      <w:tr w:rsidR="00B0127D" w:rsidRPr="00C47764" w:rsidTr="000D22FB">
        <w:tc>
          <w:tcPr>
            <w:tcW w:w="10598" w:type="dxa"/>
            <w:gridSpan w:val="7"/>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47764" w:rsidRDefault="00B0127D" w:rsidP="000D22FB">
            <w:pPr>
              <w:jc w:val="center"/>
              <w:rPr>
                <w:b/>
              </w:rPr>
            </w:pPr>
            <w:r w:rsidRPr="00C47764">
              <w:rPr>
                <w:b/>
              </w:rPr>
              <w:t>Р А Д И О</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4</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„Сећање“</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rPr>
                <w:b/>
              </w:rPr>
              <w:t>Radio Vranje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2.000.000,00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5</w:t>
            </w:r>
          </w:p>
        </w:tc>
        <w:tc>
          <w:tcPr>
            <w:tcW w:w="3119" w:type="dxa"/>
            <w:tcBorders>
              <w:top w:val="single" w:sz="4" w:space="0" w:color="auto"/>
              <w:left w:val="single" w:sz="4" w:space="0" w:color="auto"/>
              <w:bottom w:val="single" w:sz="4" w:space="0" w:color="auto"/>
              <w:right w:val="single" w:sz="4" w:space="0" w:color="auto"/>
            </w:tcBorders>
            <w:vAlign w:val="bottom"/>
          </w:tcPr>
          <w:p w:rsidR="00B0127D" w:rsidRPr="00C47764" w:rsidRDefault="00B0127D" w:rsidP="000D22FB">
            <w:r w:rsidRPr="00C47764">
              <w:rPr>
                <w:lang w:val="sr-Cyrl-CS"/>
              </w:rPr>
              <w:t xml:space="preserve">Милош Стошић ПР Агенција за маркетинг </w:t>
            </w:r>
            <w:r w:rsidRPr="00C47764">
              <w:t xml:space="preserve">SKAY MEDIA TEAM </w:t>
            </w:r>
            <w:r w:rsidRPr="00C47764">
              <w:rPr>
                <w:lang w:val="sr-Cyrl-CS"/>
              </w:rPr>
              <w:t>Ранутовац</w:t>
            </w:r>
          </w:p>
        </w:tc>
        <w:tc>
          <w:tcPr>
            <w:tcW w:w="2410" w:type="dxa"/>
            <w:tcBorders>
              <w:top w:val="single" w:sz="4" w:space="0" w:color="auto"/>
              <w:left w:val="single" w:sz="4" w:space="0" w:color="auto"/>
              <w:bottom w:val="single" w:sz="4" w:space="0" w:color="auto"/>
              <w:right w:val="single" w:sz="4" w:space="0" w:color="auto"/>
            </w:tcBorders>
          </w:tcPr>
          <w:p w:rsidR="00B0127D" w:rsidRPr="00C47764" w:rsidRDefault="00B0127D" w:rsidP="000D22FB">
            <w:pPr>
              <w:jc w:val="center"/>
            </w:pPr>
            <w:r w:rsidRPr="00C47764">
              <w:t>„Знаменити гимназијалци врањске чаршије“</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
              </w:rPr>
            </w:pPr>
            <w:r w:rsidRPr="00C47764">
              <w:rPr>
                <w:b/>
              </w:rPr>
              <w:t>Radio Skay</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150.000,00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6</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
                <w:lang w:val="sr-Cyrl-CS"/>
              </w:rPr>
            </w:pPr>
            <w:r w:rsidRPr="00C47764">
              <w:t>Радиодифузно друштво Ок радио доо Врање</w:t>
            </w:r>
            <w:r w:rsidRPr="00C47764">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„Медијско огледало“</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OK Radio</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700.000,00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7</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lang w:val="sr-Cyrl-CS"/>
              </w:rPr>
              <w:t>П</w:t>
            </w:r>
            <w:r w:rsidRPr="00C47764">
              <w:t>ривредно друштво Ритам доо Врањска Бања</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„Пољопривредни магазин“</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Radio Ritam Vranjska Banja</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700.000,00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jc w:val="center"/>
            </w:pPr>
            <w:r w:rsidRPr="00C47764">
              <w:t>У к у п н о:</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E5790B" w:rsidRDefault="00B0127D" w:rsidP="000D22FB">
            <w:pPr>
              <w:rPr>
                <w:b/>
                <w:sz w:val="20"/>
                <w:szCs w:val="20"/>
              </w:rPr>
            </w:pPr>
            <w:r w:rsidRPr="00E5790B">
              <w:rPr>
                <w:b/>
                <w:sz w:val="20"/>
                <w:szCs w:val="20"/>
              </w:rPr>
              <w:t>3.550.000,00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47764" w:rsidRDefault="00B0127D" w:rsidP="000D22FB">
            <w:pPr>
              <w:jc w:val="center"/>
              <w:rPr>
                <w:b/>
              </w:rPr>
            </w:pPr>
            <w:r w:rsidRPr="00C47764">
              <w:rPr>
                <w:b/>
              </w:rPr>
              <w:t>Интернет медији</w:t>
            </w:r>
          </w:p>
        </w:tc>
        <w:tc>
          <w:tcPr>
            <w:tcW w:w="15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47764" w:rsidRDefault="00B0127D" w:rsidP="000D22FB"/>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8</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lang w:val="sr-Cyrl-CS"/>
              </w:rPr>
              <w:t>Радио телевизија Врање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„Реци НЕ насиљу“</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
              </w:rPr>
            </w:pPr>
            <w:r w:rsidRPr="00C47764">
              <w:rPr>
                <w:b/>
              </w:rPr>
              <w:t>Internet portal radio televizije Vranje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1.000.000,00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9</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lang w:val="sr-Cyrl-CS"/>
              </w:rPr>
            </w:pPr>
            <w:r w:rsidRPr="00C47764">
              <w:t>Центар за информисање ТВ инфо пулс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"Посебна брига за посебне потребе"</w:t>
            </w:r>
          </w:p>
        </w:tc>
        <w:tc>
          <w:tcPr>
            <w:tcW w:w="99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Cs/>
              </w:rPr>
            </w:pPr>
            <w:r w:rsidRPr="00C47764">
              <w:rPr>
                <w:bCs/>
              </w:rPr>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
              </w:rPr>
            </w:pPr>
            <w:r w:rsidRPr="00C47764">
              <w:rPr>
                <w:b/>
              </w:rPr>
              <w:t>Portal Info Puls Vranje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400.000,00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10</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lang w:val="sr-Cyrl-CS"/>
              </w:rPr>
            </w:pPr>
            <w:r w:rsidRPr="00C47764">
              <w:rPr>
                <w:lang w:val="sr-Cyrl-CS"/>
              </w:rPr>
              <w:t>Удружење грађана "Пчињски 017-Портал"</w:t>
            </w:r>
            <w:r w:rsidRPr="00C47764">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„Образовно-васпитна достигнућа“</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Бујановац</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E5790B" w:rsidRDefault="00B0127D" w:rsidP="000D22FB">
            <w:pPr>
              <w:jc w:val="center"/>
              <w:rPr>
                <w:sz w:val="20"/>
                <w:szCs w:val="20"/>
              </w:rPr>
            </w:pPr>
            <w:r w:rsidRPr="00E5790B">
              <w:rPr>
                <w:b/>
                <w:sz w:val="20"/>
                <w:szCs w:val="20"/>
              </w:rPr>
              <w:t>WWW.PCINJSKI</w:t>
            </w:r>
            <w:r>
              <w:rPr>
                <w:b/>
                <w:sz w:val="20"/>
                <w:szCs w:val="20"/>
              </w:rPr>
              <w:t xml:space="preserve"> </w:t>
            </w:r>
            <w:r w:rsidRPr="00E5790B">
              <w:rPr>
                <w:b/>
                <w:sz w:val="20"/>
                <w:szCs w:val="20"/>
              </w:rPr>
              <w:t>017PORTAL.RS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150.000,00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11</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lang w:val="sr-Cyrl-CS"/>
              </w:rPr>
            </w:pPr>
            <w:r w:rsidRPr="00C47764">
              <w:t>Врањска плус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„Лајк за спорт“</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b/>
              </w:rPr>
            </w:pPr>
            <w:r w:rsidRPr="00C47764">
              <w:rPr>
                <w:b/>
              </w:rPr>
              <w:t>www.vranjskaplustv.rs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1.200.000,00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12</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rPr>
                <w:lang w:val="sr-Cyrl-CS"/>
              </w:rPr>
            </w:pPr>
            <w:r w:rsidRPr="00C47764">
              <w:t>Радиодифузно друштво Ок радио доо Врање</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„Активизам и млади“</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b/>
              </w:rPr>
              <w:t>OK Portal</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350.000,00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13</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 xml:space="preserve">Удружење "Центар за медијску транспарентност и друштвену одговорност" ЦМТДО </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„Вршњачко (НЕ) насиље“</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rPr>
                <w:b/>
              </w:rPr>
              <w:t>Vranjski onlajn magazin-VOM</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200.000,00</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w:t>
            </w:r>
            <w:r w:rsidRPr="00C47764">
              <w:rPr>
                <w:b/>
              </w:rPr>
              <w:lastRenderedPageBreak/>
              <w:t>4</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rPr>
                <w:lang w:val="sr-Cyrl-CS"/>
              </w:rPr>
              <w:lastRenderedPageBreak/>
              <w:t>Ц</w:t>
            </w:r>
            <w:r w:rsidRPr="00C47764">
              <w:t xml:space="preserve">ентар за јавно заговарање </w:t>
            </w:r>
            <w:r w:rsidRPr="00C47764">
              <w:lastRenderedPageBreak/>
              <w:t>демократије</w:t>
            </w:r>
            <w:r w:rsidRPr="00C47764">
              <w:rPr>
                <w:b/>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lastRenderedPageBreak/>
              <w:t>„Еко рапорт“</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Врање</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 xml:space="preserve">Informativni </w:t>
            </w:r>
            <w:r w:rsidRPr="00C47764">
              <w:lastRenderedPageBreak/>
              <w:t>internet portal</w:t>
            </w:r>
            <w:r w:rsidRPr="00C47764">
              <w:rPr>
                <w:b/>
              </w:rPr>
              <w:t xml:space="preserve"> Vranjenews.rs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lastRenderedPageBreak/>
              <w:t>550.000,00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jc w:val="center"/>
            </w:pPr>
            <w:r w:rsidRPr="00C47764">
              <w:lastRenderedPageBreak/>
              <w:t>У к у п н о:</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E5790B" w:rsidRDefault="00B0127D" w:rsidP="000D22FB">
            <w:pPr>
              <w:rPr>
                <w:b/>
                <w:sz w:val="20"/>
                <w:szCs w:val="20"/>
              </w:rPr>
            </w:pPr>
            <w:r w:rsidRPr="00E5790B">
              <w:rPr>
                <w:b/>
                <w:sz w:val="20"/>
                <w:szCs w:val="20"/>
              </w:rPr>
              <w:t>3.850.000,00</w:t>
            </w:r>
          </w:p>
        </w:tc>
      </w:tr>
      <w:tr w:rsidR="00B0127D" w:rsidRPr="00C47764" w:rsidTr="000D22FB">
        <w:tc>
          <w:tcPr>
            <w:tcW w:w="10598"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jc w:val="center"/>
              <w:rPr>
                <w:b/>
              </w:rPr>
            </w:pPr>
            <w:r w:rsidRPr="00C47764">
              <w:rPr>
                <w:b/>
              </w:rPr>
              <w:t>Продукције, агенције и удружења</w:t>
            </w:r>
          </w:p>
        </w:tc>
      </w:tr>
      <w:tr w:rsidR="00B0127D" w:rsidRPr="00C47764" w:rsidTr="00B0127D">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B0127D" w:rsidRPr="00C47764" w:rsidRDefault="00B0127D" w:rsidP="000D22FB">
            <w:pPr>
              <w:tabs>
                <w:tab w:val="left" w:pos="709"/>
              </w:tabs>
              <w:ind w:left="360"/>
              <w:rPr>
                <w:b/>
              </w:rPr>
            </w:pPr>
            <w:r w:rsidRPr="00C47764">
              <w:rPr>
                <w:b/>
              </w:rPr>
              <w:t>15</w:t>
            </w:r>
          </w:p>
        </w:tc>
        <w:tc>
          <w:tcPr>
            <w:tcW w:w="3119"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r w:rsidRPr="00C47764">
              <w:t>Kopernikus szstems doo Beograd Ogranak Kopernikus produkcija</w:t>
            </w:r>
          </w:p>
        </w:tc>
        <w:tc>
          <w:tcPr>
            <w:tcW w:w="2410"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tabs>
                <w:tab w:val="left" w:pos="709"/>
              </w:tabs>
              <w:jc w:val="center"/>
            </w:pPr>
            <w:r w:rsidRPr="00C47764">
              <w:t>“Приче из Врања“</w:t>
            </w:r>
          </w:p>
        </w:tc>
        <w:tc>
          <w:tcPr>
            <w:tcW w:w="992" w:type="dxa"/>
            <w:tcBorders>
              <w:top w:val="single" w:sz="4" w:space="0" w:color="auto"/>
              <w:left w:val="single" w:sz="4" w:space="0" w:color="auto"/>
              <w:bottom w:val="single" w:sz="4" w:space="0" w:color="auto"/>
              <w:right w:val="single" w:sz="4" w:space="0" w:color="auto"/>
            </w:tcBorders>
          </w:tcPr>
          <w:p w:rsidR="00B0127D" w:rsidRPr="00C47764" w:rsidRDefault="00B0127D" w:rsidP="000D22FB">
            <w:r w:rsidRPr="00C47764">
              <w:t>Београд</w:t>
            </w:r>
          </w:p>
        </w:tc>
        <w:tc>
          <w:tcPr>
            <w:tcW w:w="1822" w:type="dxa"/>
            <w:tcBorders>
              <w:top w:val="single" w:sz="4" w:space="0" w:color="auto"/>
              <w:left w:val="single" w:sz="4" w:space="0" w:color="auto"/>
              <w:bottom w:val="single" w:sz="4" w:space="0" w:color="auto"/>
              <w:right w:val="single" w:sz="4" w:space="0" w:color="auto"/>
            </w:tcBorders>
            <w:vAlign w:val="center"/>
          </w:tcPr>
          <w:p w:rsidR="00B0127D" w:rsidRPr="00C47764" w:rsidRDefault="00B0127D" w:rsidP="000D22FB">
            <w:pPr>
              <w:jc w:val="cente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r w:rsidRPr="00C47764">
              <w:t>500.000,00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C47764" w:rsidRDefault="00B0127D" w:rsidP="000D22FB">
            <w:pPr>
              <w:jc w:val="center"/>
            </w:pPr>
            <w:r w:rsidRPr="00C47764">
              <w:t>У к у п н о:</w:t>
            </w:r>
          </w:p>
        </w:tc>
        <w:tc>
          <w:tcPr>
            <w:tcW w:w="1580"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B0127D" w:rsidRPr="00E5790B" w:rsidRDefault="00B0127D" w:rsidP="000D22FB">
            <w:pPr>
              <w:rPr>
                <w:b/>
                <w:sz w:val="20"/>
                <w:szCs w:val="20"/>
              </w:rPr>
            </w:pPr>
            <w:r w:rsidRPr="00E5790B">
              <w:rPr>
                <w:b/>
                <w:sz w:val="20"/>
                <w:szCs w:val="20"/>
              </w:rPr>
              <w:t>500.000,00</w:t>
            </w:r>
          </w:p>
        </w:tc>
      </w:tr>
      <w:tr w:rsidR="00B0127D" w:rsidRPr="00C47764" w:rsidTr="00B0127D">
        <w:tc>
          <w:tcPr>
            <w:tcW w:w="9018" w:type="dxa"/>
            <w:gridSpan w:val="5"/>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47764" w:rsidRDefault="00B0127D" w:rsidP="000D22FB">
            <w:pPr>
              <w:jc w:val="center"/>
              <w:rPr>
                <w:b/>
              </w:rPr>
            </w:pPr>
            <w:r w:rsidRPr="00C47764">
              <w:rPr>
                <w:b/>
              </w:rPr>
              <w:t>С В Е Г А:</w:t>
            </w:r>
          </w:p>
        </w:tc>
        <w:tc>
          <w:tcPr>
            <w:tcW w:w="158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0127D" w:rsidRPr="00CC07F1" w:rsidRDefault="00B0127D" w:rsidP="000D22FB">
            <w:pPr>
              <w:rPr>
                <w:b/>
                <w:sz w:val="20"/>
                <w:szCs w:val="20"/>
              </w:rPr>
            </w:pPr>
            <w:r w:rsidRPr="00CC07F1">
              <w:rPr>
                <w:b/>
                <w:sz w:val="20"/>
                <w:szCs w:val="20"/>
              </w:rPr>
              <w:t>25.000.000,00</w:t>
            </w:r>
          </w:p>
        </w:tc>
      </w:tr>
    </w:tbl>
    <w:p w:rsidR="00B0127D" w:rsidRPr="00C47764" w:rsidRDefault="00B0127D" w:rsidP="00B0127D">
      <w:pPr>
        <w:pStyle w:val="NormalWeb"/>
        <w:jc w:val="center"/>
        <w:rPr>
          <w:b/>
          <w:sz w:val="22"/>
          <w:szCs w:val="22"/>
        </w:rPr>
      </w:pPr>
    </w:p>
    <w:p w:rsidR="000D3EC0" w:rsidRDefault="000D3EC0" w:rsidP="000D3EC0">
      <w:pPr>
        <w:jc w:val="center"/>
        <w:rPr>
          <w:rFonts w:eastAsia="Calibri"/>
          <w:b/>
        </w:rPr>
      </w:pPr>
    </w:p>
    <w:p w:rsidR="000D3EC0" w:rsidRPr="000F3848" w:rsidRDefault="000D3EC0" w:rsidP="000D3EC0">
      <w:pPr>
        <w:jc w:val="center"/>
        <w:rPr>
          <w:rFonts w:eastAsia="Calibri"/>
          <w:b/>
        </w:rPr>
      </w:pPr>
      <w:r w:rsidRPr="000F3848">
        <w:rPr>
          <w:rFonts w:eastAsia="Calibri"/>
          <w:b/>
        </w:rPr>
        <w:t>О Б Р А З Л О Ж Е Њ Е</w:t>
      </w:r>
    </w:p>
    <w:p w:rsidR="000D3EC0" w:rsidRPr="000F3848" w:rsidRDefault="000D3EC0" w:rsidP="000D3EC0">
      <w:pPr>
        <w:jc w:val="both"/>
        <w:rPr>
          <w:rFonts w:eastAsia="Calibri"/>
          <w:b/>
        </w:rPr>
      </w:pPr>
    </w:p>
    <w:p w:rsidR="000D3EC0" w:rsidRPr="008922CD" w:rsidRDefault="000D3EC0" w:rsidP="000D3EC0">
      <w:pPr>
        <w:ind w:firstLine="864"/>
        <w:jc w:val="both"/>
        <w:rPr>
          <w:rFonts w:eastAsia="Calibri"/>
        </w:rPr>
      </w:pPr>
      <w:r w:rsidRPr="008922CD">
        <w:rPr>
          <w:rFonts w:eastAsia="Calibri"/>
        </w:rPr>
        <w:t xml:space="preserve">Одредбама члана  17 Закона о јавном информисању и медијима (Службени гласник РС број </w:t>
      </w:r>
      <w:r w:rsidRPr="008922CD">
        <w:rPr>
          <w:rFonts w:eastAsia="Calibri"/>
          <w:lang w:val="sr-Cyrl-CS"/>
        </w:rPr>
        <w:t>83/14, 58/15 И 12/16 – аутентично тумачење</w:t>
      </w:r>
      <w:r w:rsidRPr="008922CD">
        <w:rPr>
          <w:rFonts w:eastAsia="Calibri"/>
        </w:rPr>
        <w:t>) прописано је да Република Србија, аутономна покрајина или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појединачним давањима,  на основу принципа о додели државне помоћи и  заштити конкуренције, без дискириминације.</w:t>
      </w:r>
    </w:p>
    <w:p w:rsidR="000D3EC0" w:rsidRPr="008922CD" w:rsidRDefault="000D3EC0" w:rsidP="000D3EC0">
      <w:pPr>
        <w:ind w:firstLine="864"/>
        <w:jc w:val="both"/>
        <w:rPr>
          <w:rFonts w:eastAsia="Calibri"/>
          <w:shd w:val="clear" w:color="auto" w:fill="FFFFFF"/>
          <w:lang w:val="ru-RU"/>
        </w:rPr>
      </w:pPr>
      <w:r w:rsidRPr="008922CD">
        <w:rPr>
          <w:rFonts w:eastAsia="Calibri"/>
          <w:shd w:val="clear" w:color="auto" w:fill="FFFFFF"/>
          <w:lang w:val="ru-RU"/>
        </w:rPr>
        <w:t xml:space="preserve">  Одредбама члана  24 </w:t>
      </w:r>
      <w:r w:rsidRPr="008922CD">
        <w:rPr>
          <w:rFonts w:eastAsia="Calibri"/>
        </w:rPr>
        <w:t xml:space="preserve">Закона о јавном информисању и медијима (Службени гласник РС број </w:t>
      </w:r>
      <w:r w:rsidRPr="008922CD">
        <w:rPr>
          <w:rFonts w:eastAsia="Calibri"/>
          <w:lang w:val="sr-Cyrl-CS"/>
        </w:rPr>
        <w:t>83/14, 58/15 И 12/16 – аутентично тумачење</w:t>
      </w:r>
      <w:r w:rsidRPr="008922CD">
        <w:rPr>
          <w:rFonts w:eastAsia="Calibri"/>
        </w:rPr>
        <w:t xml:space="preserve">) </w:t>
      </w:r>
      <w:r w:rsidRPr="008922CD">
        <w:rPr>
          <w:rFonts w:eastAsia="Calibri"/>
          <w:shd w:val="clear" w:color="auto" w:fill="FFFFFF"/>
          <w:lang w:val="ru-RU"/>
        </w:rPr>
        <w:t>прописано је да оцену пројеката  поднетих на конкурс врши стручна комиисја.</w:t>
      </w:r>
      <w:r w:rsidRPr="008922CD">
        <w:rPr>
          <w:rFonts w:eastAsia="Calibri"/>
          <w:shd w:val="clear" w:color="auto" w:fill="FFFFFF"/>
          <w:lang w:val="ru-RU"/>
        </w:rPr>
        <w:tab/>
        <w:t>За члана  комисије именује се лице које је независни стручњак за медије или је медијски радник. 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0D3EC0" w:rsidRPr="008922CD" w:rsidRDefault="000D3EC0" w:rsidP="000D3EC0">
      <w:pPr>
        <w:ind w:firstLine="864"/>
        <w:jc w:val="both"/>
        <w:rPr>
          <w:rFonts w:eastAsia="Calibri"/>
        </w:rPr>
      </w:pPr>
      <w:r w:rsidRPr="008922CD">
        <w:rPr>
          <w:rFonts w:eastAsia="Calibri"/>
        </w:rPr>
        <w:t>Решењем Градског већа града Врања број: 06-</w:t>
      </w:r>
      <w:r w:rsidR="00B0127D">
        <w:rPr>
          <w:rFonts w:eastAsia="Calibri"/>
        </w:rPr>
        <w:t>35/6</w:t>
      </w:r>
      <w:r w:rsidRPr="008922CD">
        <w:rPr>
          <w:rFonts w:eastAsia="Calibri"/>
        </w:rPr>
        <w:t>/202</w:t>
      </w:r>
      <w:r w:rsidR="00B0127D">
        <w:rPr>
          <w:rFonts w:eastAsia="Calibri"/>
        </w:rPr>
        <w:t>3</w:t>
      </w:r>
      <w:r w:rsidRPr="008922CD">
        <w:rPr>
          <w:rFonts w:eastAsia="Calibri"/>
        </w:rPr>
        <w:t xml:space="preserve">-04, образована је Комисија за оцену пројеката по расписаном конкурсу у саставу:  </w:t>
      </w:r>
      <w:r w:rsidR="00B0127D">
        <w:rPr>
          <w:rFonts w:eastAsia="Calibri"/>
        </w:rPr>
        <w:t>Оливера Марковић</w:t>
      </w:r>
      <w:r w:rsidRPr="008922CD">
        <w:rPr>
          <w:rFonts w:eastAsia="Calibri"/>
        </w:rPr>
        <w:t xml:space="preserve">, представник </w:t>
      </w:r>
      <w:r w:rsidRPr="008922CD">
        <w:rPr>
          <w:color w:val="000000"/>
        </w:rPr>
        <w:t>Удружења радио станица „РАБ</w:t>
      </w:r>
      <w:r w:rsidR="00B0127D">
        <w:rPr>
          <w:color w:val="000000"/>
        </w:rPr>
        <w:t>“</w:t>
      </w:r>
      <w:r w:rsidRPr="008922CD">
        <w:rPr>
          <w:color w:val="000000"/>
        </w:rPr>
        <w:t xml:space="preserve"> Србија</w:t>
      </w:r>
      <w:r w:rsidRPr="008922CD">
        <w:rPr>
          <w:rFonts w:eastAsia="Calibri"/>
        </w:rPr>
        <w:t xml:space="preserve">, </w:t>
      </w:r>
      <w:r w:rsidR="00B0127D">
        <w:rPr>
          <w:rFonts w:eastAsia="Calibri"/>
        </w:rPr>
        <w:t xml:space="preserve">Срђан Цонић, ноовинар </w:t>
      </w:r>
      <w:r w:rsidRPr="008922CD">
        <w:rPr>
          <w:rFonts w:eastAsia="Calibri"/>
        </w:rPr>
        <w:t xml:space="preserve"> и Слободан Радичевић, представник УНС-а.</w:t>
      </w:r>
    </w:p>
    <w:p w:rsidR="000D3EC0" w:rsidRDefault="000D3EC0" w:rsidP="000D3EC0">
      <w:pPr>
        <w:ind w:firstLine="864"/>
        <w:jc w:val="both"/>
        <w:rPr>
          <w:rFonts w:eastAsia="Calibri"/>
        </w:rPr>
      </w:pPr>
      <w:r w:rsidRPr="008922CD">
        <w:rPr>
          <w:rFonts w:eastAsia="Calibri"/>
        </w:rPr>
        <w:t>Комисија је проверила правовременост, комплетираност свих пристиглих пријава-предлога, увидом у приспелу документацију. Након извршеног детаљног прегледа свих валидних пријава и извршене валоризације истих, Комисија је применом критеријума и мерила из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утврдила Предлог Одлуке  о расподели средстава за суфинансирање пројеката из буџета града Врања за производњу медијских садржаја из области јавног информисања у 2022. години</w:t>
      </w:r>
      <w:r w:rsidRPr="008922CD">
        <w:rPr>
          <w:rFonts w:eastAsia="Calibri"/>
          <w:b/>
        </w:rPr>
        <w:t xml:space="preserve">  </w:t>
      </w:r>
      <w:r w:rsidRPr="008922CD">
        <w:rPr>
          <w:rFonts w:eastAsia="Calibri"/>
        </w:rPr>
        <w:t>број:</w:t>
      </w:r>
      <w:r w:rsidRPr="008922CD">
        <w:rPr>
          <w:rFonts w:eastAsia="Calibri"/>
          <w:b/>
        </w:rPr>
        <w:t xml:space="preserve">  </w:t>
      </w:r>
      <w:r w:rsidRPr="008922CD">
        <w:rPr>
          <w:rFonts w:eastAsia="Calibri"/>
        </w:rPr>
        <w:t>06-</w:t>
      </w:r>
      <w:r w:rsidR="00B0127D">
        <w:rPr>
          <w:rFonts w:eastAsia="Calibri"/>
        </w:rPr>
        <w:t>49/2</w:t>
      </w:r>
      <w:r w:rsidRPr="008922CD">
        <w:rPr>
          <w:rFonts w:eastAsia="Calibri"/>
        </w:rPr>
        <w:t>/202</w:t>
      </w:r>
      <w:r w:rsidR="00B0127D">
        <w:rPr>
          <w:rFonts w:eastAsia="Calibri"/>
        </w:rPr>
        <w:t>3</w:t>
      </w:r>
      <w:r w:rsidRPr="008922CD">
        <w:rPr>
          <w:rFonts w:eastAsia="Calibri"/>
        </w:rPr>
        <w:t xml:space="preserve">-04 од  </w:t>
      </w:r>
      <w:r w:rsidR="00B0127D">
        <w:rPr>
          <w:rFonts w:eastAsia="Calibri"/>
        </w:rPr>
        <w:t>02.03.2023</w:t>
      </w:r>
      <w:r w:rsidRPr="008922CD">
        <w:rPr>
          <w:rFonts w:eastAsia="Calibri"/>
        </w:rPr>
        <w:t>.године.</w:t>
      </w:r>
    </w:p>
    <w:p w:rsidR="00BA2E83" w:rsidRPr="00BA2E83" w:rsidRDefault="00BA2E83" w:rsidP="000D3EC0">
      <w:pPr>
        <w:ind w:firstLine="864"/>
        <w:jc w:val="both"/>
        <w:rPr>
          <w:rFonts w:eastAsia="Calibri"/>
        </w:rPr>
      </w:pPr>
    </w:p>
    <w:p w:rsidR="000D3EC0" w:rsidRPr="008922CD" w:rsidRDefault="000D3EC0" w:rsidP="000D3EC0">
      <w:pPr>
        <w:ind w:firstLine="864"/>
        <w:jc w:val="both"/>
        <w:rPr>
          <w:rFonts w:eastAsia="Calibri"/>
        </w:rPr>
      </w:pPr>
      <w:r w:rsidRPr="008922CD">
        <w:rPr>
          <w:rFonts w:eastAsia="Calibri"/>
        </w:rPr>
        <w:t>Комисија је дала  стручно мишљење за сваки пројекат појединачно и то:</w:t>
      </w:r>
    </w:p>
    <w:p w:rsidR="00B0127D" w:rsidRPr="00B0127D" w:rsidRDefault="00CE72AB" w:rsidP="00B0127D">
      <w:pPr>
        <w:jc w:val="both"/>
      </w:pPr>
      <w:r>
        <w:rPr>
          <w:lang w:val="sr-Cyrl-CS"/>
        </w:rPr>
        <w:t>1.</w:t>
      </w:r>
      <w:r w:rsidR="00B0127D" w:rsidRPr="00B0127D">
        <w:rPr>
          <w:lang w:val="sr-Cyrl-CS"/>
        </w:rPr>
        <w:t>Радио телевизија Врање доо Врање</w:t>
      </w:r>
      <w:r w:rsidR="00B0127D" w:rsidRPr="00B0127D">
        <w:rPr>
          <w:b/>
        </w:rPr>
        <w:t xml:space="preserve"> / TV VRANJE; </w:t>
      </w:r>
      <w:r w:rsidR="00B0127D">
        <w:t xml:space="preserve"> са </w:t>
      </w:r>
      <w:r w:rsidR="00B0127D" w:rsidRPr="00B0127D">
        <w:t xml:space="preserve">пројектом </w:t>
      </w:r>
      <w:r w:rsidR="00B0127D" w:rsidRPr="00B0127D">
        <w:rPr>
          <w:b/>
        </w:rPr>
        <w:t>"Град који има душу".</w:t>
      </w:r>
      <w:r w:rsidR="00B0127D" w:rsidRPr="00B0127D">
        <w:t xml:space="preserve"> Вредност пројекта 20.012.200,00 динара, сопствена средства 10.012.200,00, аплицирана за 10.000.000,00 динара. </w:t>
      </w:r>
    </w:p>
    <w:p w:rsidR="00B0127D" w:rsidRPr="00FB1388" w:rsidRDefault="00B0127D" w:rsidP="00B0127D">
      <w:pPr>
        <w:jc w:val="both"/>
        <w:rPr>
          <w:i/>
          <w:u w:val="single"/>
        </w:rPr>
      </w:pPr>
      <w:r w:rsidRPr="00FB1388">
        <w:t xml:space="preserve">Предлог овог пројекта је тематски добро постављен и описан, па даје уверења да ће у потпуности задовољити јавни интерес у области јавног информисања за грађане Врања. </w:t>
      </w:r>
      <w:r w:rsidRPr="00FB1388">
        <w:lastRenderedPageBreak/>
        <w:t xml:space="preserve">Значај је детаљно и прецизно образложен, циљ и циљне групе добро постављене. Активности су разрађене у потпуности. </w:t>
      </w:r>
    </w:p>
    <w:p w:rsidR="00B0127D" w:rsidRPr="00BA2E83" w:rsidRDefault="00B0127D" w:rsidP="00B0127D">
      <w:pPr>
        <w:jc w:val="both"/>
      </w:pPr>
      <w:r w:rsidRPr="00FB1388">
        <w:t>2</w:t>
      </w:r>
      <w:r w:rsidRPr="00B0127D">
        <w:t xml:space="preserve">. Radio-televizija Bujanovac doo Bujanovac/ Televizija Bujanovac; са пројектом "Врање кроз објектив". </w:t>
      </w:r>
      <w:r w:rsidR="00BA2E83" w:rsidRPr="00FB1388">
        <w:t>Вредност пројекта 2.477.540,00 динара, сопствена средства 1.240.040.00, аплицирана за 1.237.500,00 динара.</w:t>
      </w:r>
    </w:p>
    <w:p w:rsidR="00B0127D" w:rsidRPr="00B0127D" w:rsidRDefault="00B0127D" w:rsidP="00B0127D">
      <w:pPr>
        <w:jc w:val="both"/>
      </w:pPr>
      <w:r w:rsidRPr="00FB1388">
        <w:t xml:space="preserve">Тема овог пројекта је у складу са Конкурсом. Значај пројекта је добро конципиран, циљ и циљне групе су адекватно одређене. Пројекат представља заокружену тематску целину. Активности су детаљно разрађене, представљени су форма и садржина појединачних медијских саадржаја, а буџет је у складу са пројектним активностима. </w:t>
      </w:r>
    </w:p>
    <w:p w:rsidR="00B0127D" w:rsidRPr="00AE2660" w:rsidRDefault="00B0127D" w:rsidP="00B0127D">
      <w:pPr>
        <w:jc w:val="both"/>
        <w:rPr>
          <w:color w:val="FF0000"/>
        </w:rPr>
      </w:pPr>
      <w:r w:rsidRPr="00C47764">
        <w:t xml:space="preserve">3. </w:t>
      </w:r>
      <w:r w:rsidRPr="00B0127D">
        <w:t>Врањска плус доо/ VRANJSKA PLUS;</w:t>
      </w:r>
      <w:r w:rsidRPr="00C47764">
        <w:t xml:space="preserve"> са пројектом </w:t>
      </w:r>
      <w:r w:rsidRPr="00C47764">
        <w:rPr>
          <w:b/>
        </w:rPr>
        <w:t>"Остајте овде за боље Врање"</w:t>
      </w:r>
      <w:r w:rsidR="00BA2E83" w:rsidRPr="00BA2E83">
        <w:t xml:space="preserve"> </w:t>
      </w:r>
      <w:r w:rsidR="00BA2E83" w:rsidRPr="00C47764">
        <w:t>Вредност пројекта 20.014.070,00 динара, сопствена средства 10.014.070,00 аплицирана за 10.000.000,00 динара.</w:t>
      </w:r>
    </w:p>
    <w:p w:rsidR="00BA2E83" w:rsidRPr="0065488C" w:rsidRDefault="00B0127D" w:rsidP="00BA2E83">
      <w:pPr>
        <w:jc w:val="both"/>
      </w:pPr>
      <w:r w:rsidRPr="0065488C">
        <w:t>Предложени пројекат тематски је свеобухватан, а велики број нових медијских садржаја као и иновативан приступ реализацији је уверио комисију у остваривање сврхе и намене Конкурса. Тематски, пројекат је добро и прецизно конципиран.</w:t>
      </w:r>
      <w:r w:rsidR="00AE2660" w:rsidRPr="00AE2660">
        <w:t xml:space="preserve"> </w:t>
      </w:r>
      <w:r w:rsidR="00AE2660" w:rsidRPr="0065488C">
        <w:t>У значају пројекта подносилац се осврнуо на најзначајније аспекте које ће обрађивати, а у опису активности је детаљно образложио планове за њихову реализацију.</w:t>
      </w:r>
      <w:r w:rsidR="00BA2E83" w:rsidRPr="00BA2E83">
        <w:t xml:space="preserve"> </w:t>
      </w:r>
      <w:r w:rsidR="00BA2E83" w:rsidRPr="0065488C">
        <w:t xml:space="preserve">Буџет је у складу са реализацијом пројектних активности. </w:t>
      </w:r>
    </w:p>
    <w:p w:rsidR="00B0127D" w:rsidRPr="0065488C" w:rsidRDefault="00B0127D" w:rsidP="00B0127D">
      <w:pPr>
        <w:jc w:val="both"/>
        <w:rPr>
          <w:i/>
          <w:u w:val="single"/>
        </w:rPr>
      </w:pPr>
    </w:p>
    <w:p w:rsidR="00AE2660" w:rsidRPr="00C47764" w:rsidRDefault="00B0127D" w:rsidP="00AE2660">
      <w:pPr>
        <w:jc w:val="both"/>
      </w:pPr>
      <w:r w:rsidRPr="00C47764">
        <w:t xml:space="preserve">4. </w:t>
      </w:r>
      <w:r w:rsidRPr="00B0127D">
        <w:rPr>
          <w:lang w:val="sr-Cyrl-CS"/>
        </w:rPr>
        <w:t>Радио телевизија Врање доо Врање</w:t>
      </w:r>
      <w:r w:rsidRPr="00B0127D">
        <w:rPr>
          <w:b/>
        </w:rPr>
        <w:t xml:space="preserve"> / RADIO VRANJE</w:t>
      </w:r>
      <w:r w:rsidRPr="00C47764">
        <w:rPr>
          <w:b/>
          <w:u w:val="single"/>
        </w:rPr>
        <w:t xml:space="preserve">; </w:t>
      </w:r>
      <w:r w:rsidRPr="00C47764">
        <w:t>са пројектом "</w:t>
      </w:r>
      <w:r w:rsidRPr="00C47764">
        <w:rPr>
          <w:b/>
        </w:rPr>
        <w:t xml:space="preserve">Сећање". </w:t>
      </w:r>
      <w:r w:rsidR="00AE2660" w:rsidRPr="00C47764">
        <w:t xml:space="preserve">Вредност пројекта 4.586.840,00 динара, сопствена средства 924.000,00, аплицирана за 3.662.840,00 динара. </w:t>
      </w:r>
    </w:p>
    <w:p w:rsidR="00AE2660" w:rsidRPr="005E2B6F" w:rsidRDefault="00AE2660" w:rsidP="00AE2660">
      <w:pPr>
        <w:jc w:val="both"/>
      </w:pPr>
      <w:r w:rsidRPr="005E2B6F">
        <w:t xml:space="preserve">Тематски, предложени пројекат се бави већ познатим темама, али на један иновативан и оригиналан начин. Комисија сматра да је тема веома важна, јер се бави културом сећања, да су медијски садржаји детаљно и јасно разрађени и да пројекат представља заокружену тематску целину. Комисија сматра да је пројекат добро осмишљен и реално постављен, тако да даје јасна уверења да ће остварити довољан утицај на таргетиране циљне групе. Подносилац је значај, циљ, циљне групе и опис активности врло добро поставио и прецизно образложио у обрасцу, а буџет прати пројектне активности. </w:t>
      </w:r>
    </w:p>
    <w:p w:rsidR="00AE2660" w:rsidRPr="00C47764" w:rsidRDefault="00B0127D" w:rsidP="00AE2660">
      <w:pPr>
        <w:jc w:val="both"/>
        <w:rPr>
          <w:color w:val="FF0000"/>
        </w:rPr>
      </w:pPr>
      <w:r w:rsidRPr="00C47764">
        <w:t>5.</w:t>
      </w:r>
      <w:r w:rsidRPr="00C47764">
        <w:rPr>
          <w:u w:val="single"/>
          <w:lang w:val="sr-Cyrl-CS"/>
        </w:rPr>
        <w:t xml:space="preserve"> </w:t>
      </w:r>
      <w:r w:rsidRPr="00B0127D">
        <w:rPr>
          <w:lang w:val="sr-Cyrl-CS"/>
        </w:rPr>
        <w:t xml:space="preserve">Милош Стошић ПР Агенција за маркетинг </w:t>
      </w:r>
      <w:r w:rsidRPr="00B0127D">
        <w:t xml:space="preserve">SKAY MEDIA TEAM </w:t>
      </w:r>
      <w:r w:rsidRPr="00B0127D">
        <w:rPr>
          <w:lang w:val="sr-Cyrl-CS"/>
        </w:rPr>
        <w:t>Ранутовац</w:t>
      </w:r>
      <w:r w:rsidRPr="00B0127D">
        <w:t xml:space="preserve"> / </w:t>
      </w:r>
      <w:r w:rsidRPr="00B0127D">
        <w:rPr>
          <w:b/>
        </w:rPr>
        <w:t>RADIO SKAY;</w:t>
      </w:r>
      <w:r w:rsidRPr="00C47764">
        <w:t xml:space="preserve"> са пројектом "</w:t>
      </w:r>
      <w:r w:rsidRPr="00C47764">
        <w:rPr>
          <w:b/>
        </w:rPr>
        <w:t xml:space="preserve">Знаменити гимназијалци врањске чаршије". </w:t>
      </w:r>
      <w:r w:rsidR="00AE2660" w:rsidRPr="00C47764">
        <w:t>Вредност пројекта 1.320.000,00 динара, сопствена средства 560.000,00, аплицирана за 760.000,00 динара.</w:t>
      </w:r>
      <w:r w:rsidR="00AE2660" w:rsidRPr="00C47764">
        <w:rPr>
          <w:color w:val="FF0000"/>
        </w:rPr>
        <w:t xml:space="preserve"> </w:t>
      </w:r>
    </w:p>
    <w:p w:rsidR="00AE2660" w:rsidRPr="002F493E" w:rsidRDefault="00AE2660" w:rsidP="00AE2660">
      <w:pPr>
        <w:jc w:val="both"/>
      </w:pPr>
      <w:r w:rsidRPr="002F493E">
        <w:t xml:space="preserve">Тема је добро изабрана и у складу је са прокламованим циљевима Јавног позива Града Врања у области јавног информисања. Опис стања у оквиру Значаја пројекта, као и опис активности, дају уверења да ће се реализацијом пројекта у задовољавајућој мери остварити јавни интерес грађана Врања у области јавног информисања. Пројектом је добро дефинисан циљ пројекта, као и циљне групе пројкта. Предлагач је пружио јасан увид у методологију рада на реализацији пројкта, а буџетски део је у довољној мери реално постављен, у складу са планом реализације пројекта. </w:t>
      </w:r>
    </w:p>
    <w:p w:rsidR="00AE2660" w:rsidRPr="00C47764" w:rsidRDefault="00B0127D" w:rsidP="00AE2660">
      <w:pPr>
        <w:jc w:val="both"/>
        <w:rPr>
          <w:color w:val="FF0000"/>
        </w:rPr>
      </w:pPr>
      <w:r w:rsidRPr="00C47764">
        <w:t>6</w:t>
      </w:r>
      <w:r w:rsidRPr="00CB2F0A">
        <w:t>.</w:t>
      </w:r>
      <w:r w:rsidRPr="00CB2F0A">
        <w:rPr>
          <w:b/>
        </w:rPr>
        <w:t xml:space="preserve"> </w:t>
      </w:r>
      <w:r w:rsidRPr="00CB2F0A">
        <w:t>Радиодифузно друштво Ок радио доо Врање</w:t>
      </w:r>
      <w:r w:rsidRPr="00CB2F0A">
        <w:rPr>
          <w:b/>
        </w:rPr>
        <w:t xml:space="preserve"> / OK RADIO</w:t>
      </w:r>
      <w:r w:rsidRPr="00C47764">
        <w:rPr>
          <w:b/>
          <w:u w:val="single"/>
        </w:rPr>
        <w:t xml:space="preserve">; </w:t>
      </w:r>
      <w:r w:rsidRPr="00C47764">
        <w:t>са пројектом "</w:t>
      </w:r>
      <w:r w:rsidRPr="00C47764">
        <w:rPr>
          <w:b/>
        </w:rPr>
        <w:t xml:space="preserve">Медијско огледало". </w:t>
      </w:r>
      <w:r w:rsidR="00AE2660" w:rsidRPr="00C47764">
        <w:t>Вредност пројекта 1.722.000,00 динара, сопствена средства 350.000,00 аплицирана са 1.372.000,00 динара.</w:t>
      </w:r>
      <w:r w:rsidR="00AE2660" w:rsidRPr="00C47764">
        <w:rPr>
          <w:color w:val="FF0000"/>
        </w:rPr>
        <w:t xml:space="preserve"> </w:t>
      </w:r>
    </w:p>
    <w:p w:rsidR="00AE2660" w:rsidRPr="002F493E" w:rsidRDefault="00AE2660" w:rsidP="00AE2660">
      <w:pPr>
        <w:jc w:val="both"/>
      </w:pPr>
      <w:r w:rsidRPr="002F493E">
        <w:t xml:space="preserve">Пројекат је оригиналан и тематски јединствен. Предложена тематска целина спада у изразито важне друштвене теме, нарочито у локалним срединама. Апликант је детаљно анализирао постојеће стање и истакао актуелне проблеме, према којима је и формирао став и начин како може да се оствари медијски утицај у циљу јавног интереса. Уз јасан </w:t>
      </w:r>
      <w:r w:rsidRPr="002F493E">
        <w:lastRenderedPageBreak/>
        <w:t>увид у формат и садржину предложених медијских садржаја и добро одређене циљеве, као и адекватно  постављене циљне групе, Комисија стиче уверење да се реализацијом овог пројекта може остварити планирани циљ. Буџет је задовољавају</w:t>
      </w:r>
      <w:r>
        <w:t>ћ</w:t>
      </w:r>
      <w:r w:rsidRPr="002F493E">
        <w:t xml:space="preserve">е конципиран и претежно уравнотежен. </w:t>
      </w:r>
    </w:p>
    <w:p w:rsidR="00AE2660" w:rsidRPr="00C47764" w:rsidRDefault="00B0127D" w:rsidP="00AE2660">
      <w:pPr>
        <w:jc w:val="both"/>
        <w:rPr>
          <w:color w:val="FF0000"/>
        </w:rPr>
      </w:pPr>
      <w:r w:rsidRPr="00C47764">
        <w:t>7.</w:t>
      </w:r>
      <w:r w:rsidRPr="00C47764">
        <w:rPr>
          <w:b/>
          <w:u w:val="single"/>
          <w:lang w:val="sr-Cyrl-CS"/>
        </w:rPr>
        <w:t xml:space="preserve"> </w:t>
      </w:r>
      <w:r w:rsidRPr="00CB2F0A">
        <w:rPr>
          <w:lang w:val="sr-Cyrl-CS"/>
        </w:rPr>
        <w:t>П</w:t>
      </w:r>
      <w:r w:rsidRPr="00CB2F0A">
        <w:t>ривредно друштво Ритам доо Врањска Бања</w:t>
      </w:r>
      <w:r w:rsidRPr="00CB2F0A">
        <w:rPr>
          <w:b/>
        </w:rPr>
        <w:t xml:space="preserve"> / Radio Ritam Vranjska Banja;</w:t>
      </w:r>
      <w:r w:rsidRPr="00C47764">
        <w:rPr>
          <w:b/>
          <w:u w:val="single"/>
        </w:rPr>
        <w:t xml:space="preserve"> </w:t>
      </w:r>
      <w:r w:rsidRPr="00C47764">
        <w:t>са пројектом "</w:t>
      </w:r>
      <w:r w:rsidRPr="00C47764">
        <w:rPr>
          <w:b/>
        </w:rPr>
        <w:t xml:space="preserve">Пољопривредни магазин". </w:t>
      </w:r>
      <w:r w:rsidR="00AE2660" w:rsidRPr="00C47764">
        <w:t>Вредност пројекта 1.585.000,00 динара, сопствена средства 460.000,00 аплицирана средства 1.125.000,00 динара.</w:t>
      </w:r>
      <w:r w:rsidR="00AE2660" w:rsidRPr="00C47764">
        <w:rPr>
          <w:color w:val="FF0000"/>
        </w:rPr>
        <w:t xml:space="preserve"> </w:t>
      </w:r>
    </w:p>
    <w:p w:rsidR="00AE2660" w:rsidRPr="00473549" w:rsidRDefault="00AE2660" w:rsidP="00AE2660">
      <w:pPr>
        <w:jc w:val="both"/>
      </w:pPr>
      <w:r w:rsidRPr="00473549">
        <w:t xml:space="preserve">Подносилац пројекта конкурише са јасно опредљеном тематски заокруженом медијском целином. Кроз опис у Значају пројекта, као и на основу концепта планираних медијских садржаја, истиче се опис стања и утицај пројекта на подизање свести код постављених циљних група, пре свега кроз едукативни приступ.  Комисија </w:t>
      </w:r>
      <w:r w:rsidR="00E55E3F">
        <w:t>је навела</w:t>
      </w:r>
      <w:r w:rsidRPr="00473549">
        <w:t>да је тема од значаја за јавни и</w:t>
      </w:r>
      <w:r w:rsidR="00E55E3F">
        <w:t xml:space="preserve">нтерес грађана Врања и околине, </w:t>
      </w:r>
      <w:r w:rsidRPr="00473549">
        <w:t xml:space="preserve">да је у буџетском делу пројекат претежно добро конципиран, уз примедбу да поједине ставке нису довољно јасне, али са закључком да нису од битне важности за успешност у реализацији пројекта. </w:t>
      </w:r>
    </w:p>
    <w:p w:rsidR="00AE2660" w:rsidRPr="00C47764" w:rsidRDefault="00B0127D" w:rsidP="00AE2660">
      <w:pPr>
        <w:jc w:val="both"/>
      </w:pPr>
      <w:r w:rsidRPr="00C47764">
        <w:t xml:space="preserve">8. </w:t>
      </w:r>
      <w:r w:rsidRPr="00CB2F0A">
        <w:rPr>
          <w:lang w:val="sr-Cyrl-CS"/>
        </w:rPr>
        <w:t>Радио телевизија Врање доо Врање</w:t>
      </w:r>
      <w:r w:rsidRPr="00CB2F0A">
        <w:rPr>
          <w:b/>
        </w:rPr>
        <w:t xml:space="preserve"> / Internet portal radio televizije Vranje</w:t>
      </w:r>
      <w:r w:rsidRPr="00C47764">
        <w:rPr>
          <w:b/>
          <w:u w:val="single"/>
        </w:rPr>
        <w:t>;</w:t>
      </w:r>
      <w:r w:rsidRPr="00C47764">
        <w:t xml:space="preserve">, пристигла 07.02.2023.г. са пројектом </w:t>
      </w:r>
      <w:r w:rsidRPr="00C47764">
        <w:rPr>
          <w:b/>
        </w:rPr>
        <w:t>"Реци НЕ насиљу</w:t>
      </w:r>
      <w:r w:rsidRPr="00C47764">
        <w:t xml:space="preserve">". </w:t>
      </w:r>
      <w:r w:rsidR="00AE2660" w:rsidRPr="00C47764">
        <w:t>Вредност пројекта 2.789.600,00 динара, сопствена средства 566.000,00 аплицирана за 2.223.600,00 динара.</w:t>
      </w:r>
    </w:p>
    <w:p w:rsidR="00AE2660" w:rsidRPr="00444F1D" w:rsidRDefault="00AE2660" w:rsidP="00AE2660">
      <w:pPr>
        <w:jc w:val="both"/>
      </w:pPr>
      <w:r w:rsidRPr="00444F1D">
        <w:t xml:space="preserve"> Тема пројекта је од изузетне друштвене важности и у складу је са наменом и циљевима конкурса. Циљ пројекта и таргетиране циљне групе су добро постављени. Значај пројекта је добро описан, а опис плана реализације је прецизан и реалан. Из наративног дела пројектне апликације јасно се види како ће изгледати појединачни медијски садржаји. Буџет пројекта је у претежном делу уравнотежен и прати пројектне активности. Комисија сматра да ће се реализацијом овог пројекта остварити јавни интерес у области јавног информисања за грађане Врања.  </w:t>
      </w:r>
    </w:p>
    <w:p w:rsidR="00E55E3F" w:rsidRPr="00C47764" w:rsidRDefault="00B0127D" w:rsidP="00E55E3F">
      <w:pPr>
        <w:jc w:val="both"/>
      </w:pPr>
      <w:r w:rsidRPr="00C47764">
        <w:t xml:space="preserve">9. </w:t>
      </w:r>
      <w:r w:rsidRPr="00CB2F0A">
        <w:t xml:space="preserve">Центар за информисање ТВ инфо пулс Врање/ </w:t>
      </w:r>
      <w:r w:rsidRPr="00CB2F0A">
        <w:rPr>
          <w:b/>
        </w:rPr>
        <w:t>Portal info puls Vranje"</w:t>
      </w:r>
      <w:r w:rsidRPr="00CB2F0A">
        <w:t xml:space="preserve"> </w:t>
      </w:r>
      <w:r w:rsidRPr="00CB2F0A">
        <w:rPr>
          <w:b/>
        </w:rPr>
        <w:t xml:space="preserve"> </w:t>
      </w:r>
      <w:r w:rsidRPr="00C47764">
        <w:t>са пројектом "</w:t>
      </w:r>
      <w:r w:rsidRPr="00C47764">
        <w:rPr>
          <w:b/>
        </w:rPr>
        <w:t xml:space="preserve">Посебна брига за посебне потребе". </w:t>
      </w:r>
      <w:r w:rsidR="00E55E3F" w:rsidRPr="00C47764">
        <w:t xml:space="preserve">Вредност пројекта 1.300.000,00 динара, сопствена средства 350.000,00, аплицирана за 950.000,00 динара. </w:t>
      </w:r>
    </w:p>
    <w:p w:rsidR="00E55E3F" w:rsidRPr="00C223E2" w:rsidRDefault="00E55E3F" w:rsidP="00E55E3F">
      <w:pPr>
        <w:jc w:val="both"/>
      </w:pPr>
      <w:r w:rsidRPr="00C223E2">
        <w:t xml:space="preserve">Тема пројекта је од изузетне друштвене важности и у складу је са наменом и циљевима конкурса. Циљ пројекта и таргетиране циљне групе су добро постављени. Пројекат је јединствен по овом Јавном позиву, због избора да се медијски производе садржаји који ће се бавити особама са инвалидитетом на територији града Врања. Из наративног дела пројектне апликације јасно се види како ће изгледати појединачни медијски садржаји. Комисија сматра да је буџет пројекта у претежном делу реалан, али истиче да је цена појединачног медијског садржаја неоправдано висока, па због значаја теме пројекта, препоручује да апликант у ревидираном буџету коригује цену појединачног медијског садржаја, тако што ће пропорционално реализовати више садржаја у односу на одобрени износ.   </w:t>
      </w:r>
    </w:p>
    <w:p w:rsidR="00AE2660" w:rsidRPr="00C47764" w:rsidRDefault="00B0127D" w:rsidP="00E55E3F">
      <w:pPr>
        <w:jc w:val="both"/>
      </w:pPr>
      <w:r w:rsidRPr="00C47764">
        <w:t xml:space="preserve">10. </w:t>
      </w:r>
      <w:r w:rsidRPr="00CB2F0A">
        <w:t xml:space="preserve">Удружење грађана "Пчињски 017-Портал"/ </w:t>
      </w:r>
      <w:r w:rsidRPr="00CB2F0A">
        <w:rPr>
          <w:b/>
        </w:rPr>
        <w:t>www. pčinjski 017 portal.rs</w:t>
      </w:r>
      <w:r w:rsidRPr="00C47764">
        <w:t xml:space="preserve">; са пројектом </w:t>
      </w:r>
      <w:r w:rsidRPr="00C47764">
        <w:rPr>
          <w:b/>
        </w:rPr>
        <w:t xml:space="preserve">"Образовна – васпитна постигнућа".  </w:t>
      </w:r>
      <w:r w:rsidR="00AE2660" w:rsidRPr="00C47764">
        <w:t xml:space="preserve">Вредност пројекта 618.650,00 динара,сопствена средства 156.900,00 аплицира за 461.750,00 динара. </w:t>
      </w:r>
    </w:p>
    <w:p w:rsidR="00AE2660" w:rsidRPr="00313933" w:rsidRDefault="00AE2660" w:rsidP="00AE2660">
      <w:pPr>
        <w:jc w:val="both"/>
      </w:pPr>
      <w:r w:rsidRPr="00313933">
        <w:t xml:space="preserve">Комисија сматра да је предложена тема пројекта у складу је са наменом и циљевима конкурса и да може остварити јавни интерес у области јавног информисања за грађане Врања. Циљ пројекта и таргетиране циљне групе су добро постављени. Предлагач је пружио јасан увид у методологију рада на реализацији пројекта, а буџетски део је у претежној мери реално постављен и добро разрађен и у је складу са планом реализације пројекта. </w:t>
      </w:r>
    </w:p>
    <w:p w:rsidR="00AE2660" w:rsidRDefault="00B0127D" w:rsidP="00AE2660">
      <w:pPr>
        <w:jc w:val="both"/>
        <w:rPr>
          <w:color w:val="FF0000"/>
        </w:rPr>
      </w:pPr>
      <w:r w:rsidRPr="00C47764">
        <w:lastRenderedPageBreak/>
        <w:t>11.</w:t>
      </w:r>
      <w:r w:rsidRPr="00C47764">
        <w:rPr>
          <w:u w:val="single"/>
        </w:rPr>
        <w:t xml:space="preserve"> </w:t>
      </w:r>
      <w:r w:rsidRPr="00CB2F0A">
        <w:t>Врањска плус доо</w:t>
      </w:r>
      <w:r w:rsidRPr="00CB2F0A">
        <w:rPr>
          <w:b/>
        </w:rPr>
        <w:t xml:space="preserve"> / www.vranjskaplustv.rs;</w:t>
      </w:r>
      <w:r w:rsidRPr="00C47764">
        <w:rPr>
          <w:b/>
          <w:u w:val="single"/>
        </w:rPr>
        <w:t xml:space="preserve"> </w:t>
      </w:r>
      <w:r w:rsidRPr="00C47764">
        <w:t>са пројектом "</w:t>
      </w:r>
      <w:r w:rsidRPr="00C47764">
        <w:rPr>
          <w:b/>
        </w:rPr>
        <w:t xml:space="preserve">Лајк за спорт". </w:t>
      </w:r>
      <w:r w:rsidR="00AE2660" w:rsidRPr="00C47764">
        <w:t>Вредност пројекта 5.010.000,00 динара, сопствена средства1.010.000,00,  аплицира за 4.000.000,00 динара</w:t>
      </w:r>
      <w:r w:rsidR="00AE2660" w:rsidRPr="00C47764">
        <w:rPr>
          <w:color w:val="7030A0"/>
        </w:rPr>
        <w:t>.</w:t>
      </w:r>
      <w:r w:rsidR="00AE2660" w:rsidRPr="00C47764">
        <w:rPr>
          <w:color w:val="FF0000"/>
        </w:rPr>
        <w:t xml:space="preserve"> </w:t>
      </w:r>
    </w:p>
    <w:p w:rsidR="00AE2660" w:rsidRPr="002563C6" w:rsidRDefault="00AE2660" w:rsidP="00AE2660">
      <w:pPr>
        <w:jc w:val="both"/>
      </w:pPr>
      <w:r w:rsidRPr="002563C6">
        <w:t xml:space="preserve">У овом пројекту подносилац предлаже спорт као тематску област, која иначе спада у групу константно важних општедруштвених тема. Предлог пројекта представља заокружену тематску целину, што је у складу са суштином пројектног суфинансирања у области јавног информисања, па самим тим и од важног значаја за град и грађане Врања. Циљ и циљне групе су добро постављене, а активности на реализацији пројекта су детаљно разрађене. Буџет пројекта је претежно добро избалансиран и разрађен у складу са током реализације пројекта.  </w:t>
      </w:r>
    </w:p>
    <w:p w:rsidR="00AE2660" w:rsidRPr="00C47764" w:rsidRDefault="00B0127D" w:rsidP="00AE2660">
      <w:pPr>
        <w:jc w:val="both"/>
        <w:rPr>
          <w:color w:val="FF0000"/>
        </w:rPr>
      </w:pPr>
      <w:r w:rsidRPr="00C47764">
        <w:t>12.</w:t>
      </w:r>
      <w:r w:rsidRPr="00C47764">
        <w:rPr>
          <w:u w:val="single"/>
          <w:lang w:val="sr-Cyrl-CS"/>
        </w:rPr>
        <w:t xml:space="preserve"> </w:t>
      </w:r>
      <w:r w:rsidRPr="00CB2F0A">
        <w:t>Радиодифузно друштво Ок радио доо Врање</w:t>
      </w:r>
      <w:r w:rsidRPr="00CB2F0A">
        <w:rPr>
          <w:b/>
        </w:rPr>
        <w:t xml:space="preserve">  / OK PORTAL</w:t>
      </w:r>
      <w:r w:rsidRPr="00C47764">
        <w:t>са пројектом "</w:t>
      </w:r>
      <w:r w:rsidRPr="00C47764">
        <w:rPr>
          <w:b/>
        </w:rPr>
        <w:t xml:space="preserve">Активизам и млади". </w:t>
      </w:r>
      <w:r w:rsidR="00AE2660" w:rsidRPr="00C47764">
        <w:t>Вредност пројекта 1.750.000,00 динара, сопствена средства 392.000,00, аплицирана за 1.358.000,00 динара.</w:t>
      </w:r>
      <w:r w:rsidR="00AE2660" w:rsidRPr="00C47764">
        <w:rPr>
          <w:color w:val="FF0000"/>
        </w:rPr>
        <w:t xml:space="preserve"> </w:t>
      </w:r>
    </w:p>
    <w:p w:rsidR="00AE2660" w:rsidRPr="00FF70C3" w:rsidRDefault="00AE2660" w:rsidP="00AE2660">
      <w:pPr>
        <w:jc w:val="both"/>
      </w:pPr>
      <w:r w:rsidRPr="00FF70C3">
        <w:t xml:space="preserve">Комисија сматра да је предложени пројекат иновативан и тематски оргиналан, као и да је у складу са наменом и циљевима Јавног позива. Број и врста планираних медијских садржаја су прецизно наведени, а циљне групе јасно постављене. Опис реализације пројекта је прецизан, уз добро изабране актере који ће учествовати у реализацији пројекта. Буџет је претежно у складу са пројектним активностима, уз запажање да „пропагандна кампања“ није медијски садржај, па следствено томе не може бити буџетирана. Због тога Комисија сугерише апликанту да у ревидираном буџету ту ставку треба да изостави.  </w:t>
      </w:r>
    </w:p>
    <w:p w:rsidR="00B0127D" w:rsidRPr="00C47764" w:rsidRDefault="00B0127D" w:rsidP="00B0127D">
      <w:pPr>
        <w:jc w:val="both"/>
        <w:rPr>
          <w:color w:val="FF0000"/>
        </w:rPr>
      </w:pPr>
      <w:r w:rsidRPr="00C47764">
        <w:t xml:space="preserve">13. </w:t>
      </w:r>
      <w:r w:rsidRPr="00CB2F0A">
        <w:t xml:space="preserve">Удружење "Центар за медијску транспарентност и друштвену одговорност"ЦМТДО/ </w:t>
      </w:r>
      <w:r w:rsidR="00CB2F0A">
        <w:t xml:space="preserve">Vranjski onlajn magazin – VOM </w:t>
      </w:r>
      <w:r w:rsidRPr="00C47764">
        <w:t xml:space="preserve">са пројектом </w:t>
      </w:r>
      <w:r w:rsidRPr="00C47764">
        <w:rPr>
          <w:b/>
        </w:rPr>
        <w:t xml:space="preserve">"Вршњачко (не) насиље". </w:t>
      </w:r>
      <w:r w:rsidRPr="00C47764">
        <w:t>Вредност пројекта 554.400,00 динара,сопствена средства 111.000,00,  аплицира за 443.400,00 динара.</w:t>
      </w:r>
      <w:r w:rsidRPr="00C47764">
        <w:rPr>
          <w:color w:val="FF0000"/>
        </w:rPr>
        <w:t xml:space="preserve"> </w:t>
      </w:r>
    </w:p>
    <w:p w:rsidR="00AE2660" w:rsidRPr="00F75AF4" w:rsidRDefault="00AE2660" w:rsidP="00AE2660">
      <w:pPr>
        <w:jc w:val="both"/>
      </w:pPr>
      <w:r w:rsidRPr="00F75AF4">
        <w:t xml:space="preserve">Тема пројекта је актуелна и друштвено присутна као негативна појава, па је из тих разлога од изузетне друштвене важности и у складу је са наменом и циљевима Јавног позива. Циљ пројекта и таргетиране циљне групе су добро постављени и указују у ком правцу треба деловати са циљем подизања свести у сврху смањења ове друштвено неприхватљиве појаве. Буџет пројекта је у претежном делу уравнотежен, реалан и прати пројектне активности.  </w:t>
      </w:r>
    </w:p>
    <w:p w:rsidR="00AE2660" w:rsidRPr="00C47764" w:rsidRDefault="00B0127D" w:rsidP="00AE2660">
      <w:pPr>
        <w:jc w:val="both"/>
        <w:rPr>
          <w:color w:val="FF0000"/>
        </w:rPr>
      </w:pPr>
      <w:r w:rsidRPr="00C47764">
        <w:t xml:space="preserve">14. </w:t>
      </w:r>
      <w:r w:rsidRPr="00CB2F0A">
        <w:rPr>
          <w:lang w:val="sr-Cyrl-CS"/>
        </w:rPr>
        <w:t>Ц</w:t>
      </w:r>
      <w:r w:rsidRPr="00CB2F0A">
        <w:t>ентар за јавно заговарање демократије</w:t>
      </w:r>
      <w:r w:rsidRPr="00CB2F0A">
        <w:rPr>
          <w:b/>
        </w:rPr>
        <w:t>/ Informativni internet portal Vranjenews</w:t>
      </w:r>
      <w:r w:rsidRPr="00C47764">
        <w:rPr>
          <w:b/>
          <w:u w:val="single"/>
        </w:rPr>
        <w:t>;</w:t>
      </w:r>
      <w:r w:rsidRPr="00C47764">
        <w:t>. са пројектом "</w:t>
      </w:r>
      <w:r w:rsidRPr="00C47764">
        <w:rPr>
          <w:b/>
        </w:rPr>
        <w:t xml:space="preserve">Еко рапорт". </w:t>
      </w:r>
      <w:r w:rsidR="00AE2660" w:rsidRPr="00C47764">
        <w:t>Вредност пројекта 1.199.600,00 динара, сопствена средства 252.000,00, аплицирана за 947.600,00 динара.</w:t>
      </w:r>
      <w:r w:rsidR="00AE2660" w:rsidRPr="00C47764">
        <w:rPr>
          <w:color w:val="FF0000"/>
        </w:rPr>
        <w:t xml:space="preserve"> </w:t>
      </w:r>
    </w:p>
    <w:p w:rsidR="00AE2660" w:rsidRPr="00F75AF4" w:rsidRDefault="00AE2660" w:rsidP="00AE2660">
      <w:pPr>
        <w:jc w:val="both"/>
      </w:pPr>
      <w:r w:rsidRPr="00F75AF4">
        <w:t>Пројекат предвиђа производњу медијских садржаја који ће се бавити екологијом, што га по овом Јавном позиву издваја по оригиналности. Опис стања и таргетирање проблема су добро и детаљно конципирани. Циљне групе су добро формулисане. Комисија сматра да је тема од изузетног значаја и да ће се реализацијом пројекта остварити доваљан јавни интерес у области јавног информисања за грађане Врања. Буџет је уравнотежен и у складу са планом реализације пројекта.</w:t>
      </w:r>
    </w:p>
    <w:p w:rsidR="00AE2660" w:rsidRPr="00F75AF4" w:rsidRDefault="00B0127D" w:rsidP="00AE2660">
      <w:pPr>
        <w:jc w:val="both"/>
      </w:pPr>
      <w:r w:rsidRPr="00C47764">
        <w:t xml:space="preserve">15. </w:t>
      </w:r>
      <w:r w:rsidRPr="00CB2F0A">
        <w:t xml:space="preserve">Kopernikus systems doo Beograd Ogranak Kopernikus produkcija/ </w:t>
      </w:r>
      <w:r w:rsidRPr="00CB2F0A">
        <w:rPr>
          <w:b/>
        </w:rPr>
        <w:t>TV K::CN 1</w:t>
      </w:r>
      <w:r w:rsidRPr="00C47764">
        <w:rPr>
          <w:b/>
          <w:u w:val="single"/>
        </w:rPr>
        <w:t>;</w:t>
      </w:r>
      <w:r w:rsidRPr="00C47764">
        <w:t xml:space="preserve"> са пројектом "</w:t>
      </w:r>
      <w:r w:rsidRPr="00C47764">
        <w:rPr>
          <w:b/>
        </w:rPr>
        <w:t xml:space="preserve">Приче из Врања". </w:t>
      </w:r>
      <w:r w:rsidR="00AE2660" w:rsidRPr="00C47764">
        <w:t>Вредност пројекта 2.900.000,00 динара</w:t>
      </w:r>
      <w:r w:rsidR="00AE2660">
        <w:t xml:space="preserve">. </w:t>
      </w:r>
      <w:r w:rsidR="00AE2660" w:rsidRPr="00F75AF4">
        <w:t xml:space="preserve">Комисија сматра да је предложена тема пројекта у складу је са наменом и циљевима конкурса и да може остварити значајан јавни интерес у области јавног информисања за грађане Врања. Циљ пројекта и таргетиране циљне групе су добро постављени. Предлагач је јасно конципирао план и садржај сваке појединачне медијске целине. У буџетском делу предлог пројекта је у претежној мери реално постављен и добро разрађен, уз примедбу да су поједине ставке недозвољен трошак („услуге емитовања“), па сугерише да апликант треба да у </w:t>
      </w:r>
      <w:r w:rsidR="00AE2660" w:rsidRPr="00F75AF4">
        <w:lastRenderedPageBreak/>
        <w:t xml:space="preserve">ревидираном буџету избаци наведену ставку као трошак у реализацији пројекта, без обзира што је приказан у делу сопственог учешћа. </w:t>
      </w:r>
    </w:p>
    <w:p w:rsidR="000D3EC0" w:rsidRDefault="000D3EC0" w:rsidP="000D3EC0">
      <w:pPr>
        <w:jc w:val="both"/>
      </w:pPr>
      <w:r w:rsidRPr="008922CD">
        <w:t>За пројекте које није прихатила, Комисија је дала следеће образложење:</w:t>
      </w:r>
    </w:p>
    <w:p w:rsidR="00BA2E83" w:rsidRPr="00BA2E83" w:rsidRDefault="00BA2E83" w:rsidP="000D3EC0">
      <w:pPr>
        <w:jc w:val="both"/>
      </w:pPr>
    </w:p>
    <w:p w:rsidR="00CE72AB" w:rsidRPr="00F75AF4" w:rsidRDefault="00CB2F0A" w:rsidP="00CE72AB">
      <w:pPr>
        <w:jc w:val="both"/>
      </w:pPr>
      <w:r>
        <w:rPr>
          <w:u w:val="single"/>
        </w:rPr>
        <w:t>1.</w:t>
      </w:r>
      <w:r w:rsidRPr="00CB2F0A">
        <w:t xml:space="preserve">Центар за информисање ТВ инфо пулс Врање/ </w:t>
      </w:r>
      <w:r w:rsidRPr="00CB2F0A">
        <w:rPr>
          <w:b/>
        </w:rPr>
        <w:t>ULTRA PULS TV</w:t>
      </w:r>
      <w:r w:rsidRPr="00F75AF4">
        <w:t xml:space="preserve"> са пројектом "</w:t>
      </w:r>
      <w:r w:rsidRPr="00F75AF4">
        <w:rPr>
          <w:b/>
        </w:rPr>
        <w:t>ТВ серијал – Људи који чекају".</w:t>
      </w:r>
      <w:r w:rsidR="00CE72AB">
        <w:rPr>
          <w:b/>
        </w:rPr>
        <w:t xml:space="preserve"> </w:t>
      </w:r>
      <w:r w:rsidR="00CE72AB" w:rsidRPr="00F75AF4">
        <w:t>Вредност пројекта 2.960.000,00 динара, сопствена средства 1.480.000,00, аплицирана за 1.480.000,00 динара.</w:t>
      </w:r>
    </w:p>
    <w:p w:rsidR="00CE72AB" w:rsidRDefault="00CB2F0A" w:rsidP="00CB2F0A">
      <w:pPr>
        <w:jc w:val="both"/>
      </w:pPr>
      <w:r w:rsidRPr="00F75AF4">
        <w:rPr>
          <w:b/>
        </w:rPr>
        <w:t xml:space="preserve"> </w:t>
      </w:r>
      <w:r w:rsidR="00CE72AB" w:rsidRPr="00F75AF4">
        <w:t xml:space="preserve">Комисија сматра да нема уверења да ће предложени пројекат остварити сврху пројектног суфинансирања у области за јавно информисање за грађане Врања, јер се, на основу предложеног текста у наративном делу, не може стећи закључак какве медијске садржаје апликант планира да произведе. Опис стања у оквиру Значаја проблема је доста уопштен и без озбиљнијег истраживања у погледу презентовања конкретних података за подручје Врања. Очекивани резултати и индикатори који треба да докажу остваривање резултата су површно и неуверљиво конципирани. Комисија посебно истиче предимензиониран трошак у реализацији овог пројекта, јер је цена производње појединачног садржаја превисока. </w:t>
      </w:r>
    </w:p>
    <w:p w:rsidR="00BA2E83" w:rsidRDefault="00BA2E83" w:rsidP="00CB2F0A">
      <w:pPr>
        <w:jc w:val="both"/>
      </w:pPr>
    </w:p>
    <w:p w:rsidR="00CE72AB" w:rsidRPr="003C1E2C" w:rsidRDefault="00CB2F0A" w:rsidP="00CE72AB">
      <w:pPr>
        <w:jc w:val="both"/>
      </w:pPr>
      <w:r w:rsidRPr="00CB2F0A">
        <w:t xml:space="preserve">2. Милош Стошић ПР Агенција за маркетинг SKAY MEDIA TEAM Ранутовац / </w:t>
      </w:r>
      <w:r w:rsidRPr="00CB2F0A">
        <w:rPr>
          <w:b/>
        </w:rPr>
        <w:t>TV SKAY;</w:t>
      </w:r>
      <w:r w:rsidRPr="003C1E2C">
        <w:rPr>
          <w:b/>
          <w:u w:val="single"/>
        </w:rPr>
        <w:t xml:space="preserve"> </w:t>
      </w:r>
      <w:r w:rsidRPr="003C1E2C">
        <w:t>са пројектом "</w:t>
      </w:r>
      <w:r w:rsidRPr="003C1E2C">
        <w:rPr>
          <w:b/>
        </w:rPr>
        <w:t>Шумски плод-добар род".</w:t>
      </w:r>
      <w:r w:rsidR="00CE72AB">
        <w:rPr>
          <w:b/>
        </w:rPr>
        <w:t xml:space="preserve"> </w:t>
      </w:r>
      <w:r w:rsidR="00CE72AB" w:rsidRPr="003C1E2C">
        <w:t>Вредност пројекта 1.582.000,00 динара, сопствена средства 812.000,00, аплицирана за 770.000,00 динара</w:t>
      </w:r>
      <w:r w:rsidRPr="003C1E2C">
        <w:t xml:space="preserve"> Предложени пројекат је нејасан у целини (и наративни и буџетски део), те из тог ра</w:t>
      </w:r>
      <w:r w:rsidR="00CE72AB" w:rsidRPr="003C1E2C">
        <w:t xml:space="preserve">. </w:t>
      </w:r>
    </w:p>
    <w:p w:rsidR="00CB2F0A" w:rsidRDefault="00CB2F0A" w:rsidP="00CB2F0A">
      <w:pPr>
        <w:jc w:val="both"/>
      </w:pPr>
      <w:r w:rsidRPr="003C1E2C">
        <w:t xml:space="preserve">злога нема уверења да ће његовом реализацијом моћи да се оствари у смислу постављених циљева. Поред бројних нејасноћа у наративном делу (уопштен опис Значаја пројекта, без иједне стручне и статистичке специфичности, погрешно постављена примарна циљна група, нејасан формат и садржина појединачних медијских садржаја...), постоје и бројне суштински неусаглашене чињенице у пројектној апликацији, јер је нејасно дали је планирани период реализације пројекта шест или четири месеца? </w:t>
      </w:r>
      <w:r w:rsidR="00CE72AB" w:rsidRPr="003C1E2C">
        <w:t>Апликант наводи да ће пројекат, као учесници, реализатовати особе које нису и немају новинарско и медијско искуство, па нема уверења да ће медијски садржаји бити реализовани у складу са новинарским стандардима.</w:t>
      </w:r>
    </w:p>
    <w:p w:rsidR="00BA2E83" w:rsidRDefault="00BA2E83" w:rsidP="00CB2F0A">
      <w:pPr>
        <w:jc w:val="both"/>
      </w:pPr>
    </w:p>
    <w:p w:rsidR="00CB2F0A" w:rsidRPr="00CE72AB" w:rsidRDefault="00CB2F0A" w:rsidP="00CB2F0A">
      <w:pPr>
        <w:jc w:val="both"/>
      </w:pPr>
      <w:r w:rsidRPr="00E16D3A">
        <w:t>3.</w:t>
      </w:r>
      <w:r w:rsidRPr="00E16D3A">
        <w:rPr>
          <w:u w:val="single"/>
        </w:rPr>
        <w:t xml:space="preserve"> </w:t>
      </w:r>
      <w:r w:rsidRPr="00CB2F0A">
        <w:t>Привредно друштво Ритам доо Врањска Бања</w:t>
      </w:r>
      <w:r w:rsidRPr="00CB2F0A">
        <w:rPr>
          <w:b/>
        </w:rPr>
        <w:t xml:space="preserve"> / TV  Ritam</w:t>
      </w:r>
      <w:r w:rsidRPr="00E16D3A">
        <w:rPr>
          <w:b/>
          <w:u w:val="single"/>
        </w:rPr>
        <w:t xml:space="preserve">; </w:t>
      </w:r>
      <w:r w:rsidRPr="00E16D3A">
        <w:t xml:space="preserve">са пројектом </w:t>
      </w:r>
      <w:r w:rsidRPr="00E16D3A">
        <w:rPr>
          <w:b/>
        </w:rPr>
        <w:t xml:space="preserve">"Заједно до здравља". </w:t>
      </w:r>
      <w:r w:rsidR="00CE72AB" w:rsidRPr="00E16D3A">
        <w:t>Вредност пројекта 3.399.000,00 динара, сопствена средства 1.703.000,00, аплицирана за 1.696.000,00 динара.</w:t>
      </w:r>
    </w:p>
    <w:p w:rsidR="00CB2F0A" w:rsidRDefault="00CB2F0A" w:rsidP="00CB2F0A">
      <w:pPr>
        <w:jc w:val="both"/>
      </w:pPr>
      <w:r w:rsidRPr="00E16D3A">
        <w:t xml:space="preserve"> Предложени пројекат има бројне мањкавости и недостатак прецизне поставке, на основу којих Комисија може да закључи да се апликант у планирању реализације овог пројекта у више сегмената површно односио, што не може дати уверење да ће пројекат бити и реализован у складу са остваривањем јавног интереса у области јавног информисања. Истраживање за потрбе описа стања и детектовање проблема скоро да не показује ништа из области која је тема пројекта, а да је у вези са територијом реализације пројекта – град Врање. </w:t>
      </w:r>
      <w:r w:rsidR="00CE72AB" w:rsidRPr="00E16D3A">
        <w:t>Уместо описа активности током реализације пројекта, апликант је додатно описивао разлоге за реализацију теме, а с друге стране нигде није на јасан начин представио план садржине медијских садржаја, као и актере које планира да укључи у реализацију пројекта. Такође, поједине буџетске ставке су произвољно планиране, а цена појединачног медијског садржаја је изразито и неоправдано висока</w:t>
      </w:r>
      <w:r w:rsidR="00BA2E83">
        <w:t>.</w:t>
      </w:r>
    </w:p>
    <w:p w:rsidR="00BA2E83" w:rsidRDefault="00BA2E83" w:rsidP="00CB2F0A">
      <w:pPr>
        <w:jc w:val="both"/>
      </w:pPr>
    </w:p>
    <w:p w:rsidR="00CE72AB" w:rsidRDefault="00CB2F0A" w:rsidP="00CB2F0A">
      <w:pPr>
        <w:jc w:val="both"/>
      </w:pPr>
      <w:r w:rsidRPr="00E16D3A">
        <w:lastRenderedPageBreak/>
        <w:t xml:space="preserve">4. </w:t>
      </w:r>
      <w:r w:rsidRPr="00CB2F0A">
        <w:t>Центар за едукацију и развој</w:t>
      </w:r>
      <w:r w:rsidRPr="00CB2F0A">
        <w:rPr>
          <w:b/>
        </w:rPr>
        <w:t>/ JUGMEDIA</w:t>
      </w:r>
      <w:r w:rsidRPr="00E16D3A">
        <w:rPr>
          <w:b/>
          <w:u w:val="single"/>
        </w:rPr>
        <w:t xml:space="preserve">; </w:t>
      </w:r>
      <w:r w:rsidRPr="00E16D3A">
        <w:t>са пројектом "</w:t>
      </w:r>
      <w:r w:rsidRPr="00E16D3A">
        <w:rPr>
          <w:b/>
        </w:rPr>
        <w:t xml:space="preserve">Ager (Поље)". </w:t>
      </w:r>
      <w:r w:rsidR="00CE72AB" w:rsidRPr="00E16D3A">
        <w:t xml:space="preserve">Вредност пројекта 500.000,00 динара, сопствена средства100.000,00, аплицира за 400.000,00 динара </w:t>
      </w:r>
      <w:r w:rsidRPr="00E16D3A">
        <w:t xml:space="preserve">Пројекат у рубрици Значај, на садржи специфичности које указују на стање проблема у врањском крају, па не даје уверења да је апликант довољно упознат са темом коју је навео као планирану за реализацију пројекта. Циљ пројекта је прешироко постављен и уопштен. Апликант није планирао алтернативне начине решења непредвиђених ситуација током реализације пројекта, већ је чак навео да не постоји никакав ризик. </w:t>
      </w:r>
    </w:p>
    <w:p w:rsidR="00CE72AB" w:rsidRPr="00E026A5" w:rsidRDefault="00CB2F0A" w:rsidP="00CE72AB">
      <w:pPr>
        <w:jc w:val="both"/>
      </w:pPr>
      <w:r w:rsidRPr="00E026A5">
        <w:t xml:space="preserve">5. </w:t>
      </w:r>
      <w:r w:rsidRPr="00CB2F0A">
        <w:t>Привредно друштво Ритам доо Врањска Бања</w:t>
      </w:r>
      <w:r w:rsidRPr="00CB2F0A">
        <w:rPr>
          <w:b/>
        </w:rPr>
        <w:t>/ Internet portal Radio televizije  Ritam</w:t>
      </w:r>
      <w:r w:rsidRPr="00E026A5">
        <w:rPr>
          <w:b/>
          <w:u w:val="single"/>
        </w:rPr>
        <w:t xml:space="preserve">; </w:t>
      </w:r>
      <w:r w:rsidRPr="00E026A5">
        <w:t>бр.предмета: са пројектом "</w:t>
      </w:r>
      <w:r w:rsidRPr="00E026A5">
        <w:rPr>
          <w:b/>
        </w:rPr>
        <w:t xml:space="preserve">Привредни развој Врања". </w:t>
      </w:r>
      <w:r w:rsidR="00CE72AB" w:rsidRPr="00E026A5">
        <w:t xml:space="preserve">Вредност пројекта 1.451.000,00 динара, сопствена средства 440.000,00, аплицира за 1.011.000,00 динара. </w:t>
      </w:r>
    </w:p>
    <w:p w:rsidR="007B78D1" w:rsidRDefault="00CE72AB" w:rsidP="00CB2F0A">
      <w:pPr>
        <w:jc w:val="both"/>
      </w:pPr>
      <w:r>
        <w:rPr>
          <w:b/>
        </w:rPr>
        <w:t xml:space="preserve"> </w:t>
      </w:r>
      <w:r w:rsidR="00CB2F0A" w:rsidRPr="00E026A5">
        <w:t xml:space="preserve">Пројекат је уопштен и препун општих места и констатација. Изостаје анализа стања о теми која је наведена као основна у пројекту, нарочито статистички подаци о стопи и структури незапослености на територији града Врања. Пројектом нису добро дефинисане циљне групе као ни циљ пројекта. Из описа пројектних активности </w:t>
      </w:r>
      <w:r>
        <w:t>Комисија није стекла</w:t>
      </w:r>
      <w:r w:rsidR="00CB2F0A" w:rsidRPr="00E026A5">
        <w:t xml:space="preserve"> увид у то како ће изгледати планирани медијски садржаји. </w:t>
      </w:r>
      <w:r w:rsidRPr="00E026A5">
        <w:t>Ни методологија рада на пројекту није у довољној мери разрађена. Буџет има видљиве и нејасне техничке грешке (у изражавању броја јединица). Такође, није у складу са пројектним активностима и не прати их.</w:t>
      </w:r>
    </w:p>
    <w:p w:rsidR="00CB2F0A" w:rsidRPr="00CE72AB" w:rsidRDefault="00CB2F0A" w:rsidP="00CB2F0A">
      <w:pPr>
        <w:jc w:val="both"/>
      </w:pPr>
      <w:r w:rsidRPr="00E026A5">
        <w:t xml:space="preserve">6. </w:t>
      </w:r>
      <w:r w:rsidRPr="007B78D1">
        <w:rPr>
          <w:b/>
        </w:rPr>
        <w:t>ГЛАСНИК</w:t>
      </w:r>
      <w:r w:rsidRPr="007B78D1">
        <w:t xml:space="preserve"> – Медија центар 016/:</w:t>
      </w:r>
      <w:r w:rsidRPr="00E026A5">
        <w:t xml:space="preserve">. са пројектом </w:t>
      </w:r>
      <w:r w:rsidRPr="00E026A5">
        <w:rPr>
          <w:b/>
        </w:rPr>
        <w:t xml:space="preserve">„Врање – панорама у причама и легендама“. </w:t>
      </w:r>
      <w:r w:rsidR="00CE72AB" w:rsidRPr="00E026A5">
        <w:t>Вредност пројекта 380.000,00 динара, сопствена средства 80.000,00,  аплицира за 300.000,00 динара.</w:t>
      </w:r>
      <w:r w:rsidR="00CE72AB">
        <w:t xml:space="preserve"> </w:t>
      </w:r>
    </w:p>
    <w:p w:rsidR="007B78D1" w:rsidRDefault="00CB2F0A" w:rsidP="00CB2F0A">
      <w:pPr>
        <w:jc w:val="both"/>
      </w:pPr>
      <w:r w:rsidRPr="00E026A5">
        <w:t xml:space="preserve">Комисија </w:t>
      </w:r>
      <w:r w:rsidR="007B78D1">
        <w:t xml:space="preserve">је става </w:t>
      </w:r>
      <w:r w:rsidRPr="00E026A5">
        <w:t xml:space="preserve"> да на основу пројектне апликације нема никаквог уверења да ће његова реализација бити у складу са сврхом пројектног финансирања у области јавног информисања, те на тај начин не може остварити јавни интерес за грађане града Врања. Пројекат не садржи основне елементе пројектне апликације у овој области: нема анализе стања и идентификације проблема, циљеви су недефинисани и нејасни, нема описа претпостављеног медијског садржаја, ни описа активности на реализацији пројекта. </w:t>
      </w:r>
      <w:r w:rsidR="00CE72AB" w:rsidRPr="00E026A5">
        <w:t>Нејасан је период реализације пројекта. Буџет је непре</w:t>
      </w:r>
      <w:r w:rsidR="00CE72AB">
        <w:t>ц</w:t>
      </w:r>
      <w:r w:rsidR="00CE72AB" w:rsidRPr="00E026A5">
        <w:t>изан и такође нејасан. Погрешно су изражене јединице мера у буџетском делу.</w:t>
      </w:r>
    </w:p>
    <w:p w:rsidR="00CB2F0A" w:rsidRPr="007B78D1" w:rsidRDefault="00CB2F0A" w:rsidP="00CB2F0A">
      <w:pPr>
        <w:jc w:val="both"/>
        <w:rPr>
          <w:lang w:val="sr-Cyrl-CS"/>
        </w:rPr>
      </w:pPr>
      <w:r w:rsidRPr="00EE1B82">
        <w:t xml:space="preserve">7. </w:t>
      </w:r>
      <w:r w:rsidRPr="007B78D1">
        <w:t>Интернет Гроуп д.о.о (Нови Београд)/ Telegraf. RS</w:t>
      </w:r>
      <w:r w:rsidRPr="007B78D1">
        <w:rPr>
          <w:u w:val="single"/>
        </w:rPr>
        <w:t xml:space="preserve">: </w:t>
      </w:r>
      <w:r w:rsidRPr="007B78D1">
        <w:t>са пројектом</w:t>
      </w:r>
      <w:r w:rsidR="00CE72AB">
        <w:t xml:space="preserve"> „Чиста Србија креће од Врања“.</w:t>
      </w:r>
      <w:r w:rsidR="00CE72AB" w:rsidRPr="00CE72AB">
        <w:t xml:space="preserve"> </w:t>
      </w:r>
      <w:r w:rsidR="00CE72AB" w:rsidRPr="00EE1B82">
        <w:t>Вредност пројекта 2.918.800,00 динара, сопствена средства 958.800,00, аплицира за 1.960.000,00 динара.</w:t>
      </w:r>
      <w:r w:rsidR="00CE72AB">
        <w:rPr>
          <w:lang w:val="sr-Cyrl-CS"/>
        </w:rPr>
        <w:t xml:space="preserve"> </w:t>
      </w:r>
    </w:p>
    <w:p w:rsidR="007B78D1" w:rsidRDefault="00CB2F0A" w:rsidP="00CB2F0A">
      <w:pPr>
        <w:jc w:val="both"/>
        <w:rPr>
          <w:i/>
          <w:lang w:val="sr-Cyrl-CS"/>
        </w:rPr>
      </w:pPr>
      <w:r w:rsidRPr="00EE1B82">
        <w:rPr>
          <w:lang w:val="sr-Cyrl-CS"/>
        </w:rPr>
        <w:t xml:space="preserve">Представник даваоца средстава је на самој седници Комисији предочио Извештај Савета за штампу у коме је наведено да је апликант, на основу Одлуке Комисије за жалбе Савета за штампу, кршио Кодекс новинара Србије у последњих годину дана. Изречена мера кршења Кодекса новинара за медије представља важан фактор у пројектном суфинансирању, која је у условима Конкурса истакнута као „Мера пружања веће гаранције привржености професионалним и етичким медијским стандардима“, што је у складу са Законом о јавним информисањем и медијима и Правилником за суфинансирање медијских пројеката. </w:t>
      </w:r>
    </w:p>
    <w:p w:rsidR="00CB2F0A" w:rsidRPr="00CE72AB" w:rsidRDefault="00CB2F0A" w:rsidP="00CB2F0A">
      <w:pPr>
        <w:jc w:val="both"/>
      </w:pPr>
      <w:r w:rsidRPr="00EE1B82">
        <w:t xml:space="preserve">8. </w:t>
      </w:r>
      <w:r w:rsidRPr="007B78D1">
        <w:t xml:space="preserve">Центар за савремене политике </w:t>
      </w:r>
      <w:r w:rsidRPr="007B78D1">
        <w:rPr>
          <w:b/>
        </w:rPr>
        <w:t>„</w:t>
      </w:r>
      <w:r w:rsidRPr="007B78D1">
        <w:t>СЛОБОДНА РЕЧ</w:t>
      </w:r>
      <w:r w:rsidR="007B78D1">
        <w:rPr>
          <w:u w:val="single"/>
        </w:rPr>
        <w:t xml:space="preserve">“ </w:t>
      </w:r>
      <w:r w:rsidRPr="007B78D1">
        <w:t>са пројектом „Ослобођени дезинформација о здрављу: Здрави грађани за слободно друштво“.</w:t>
      </w:r>
      <w:r w:rsidRPr="00EE1B82">
        <w:t xml:space="preserve">. </w:t>
      </w:r>
      <w:r w:rsidR="00CE72AB" w:rsidRPr="00EE1B82">
        <w:t>Вредност пројекта 1.663.842,00 динара, сопствена средства 973.698,00, аплицира за 690.144,00 динара.</w:t>
      </w:r>
      <w:r w:rsidR="00CE72AB">
        <w:t xml:space="preserve"> </w:t>
      </w:r>
    </w:p>
    <w:p w:rsidR="007B78D1" w:rsidRDefault="00CB2F0A" w:rsidP="00CB2F0A">
      <w:pPr>
        <w:jc w:val="both"/>
      </w:pPr>
      <w:r w:rsidRPr="00EE1B82">
        <w:t xml:space="preserve">Планирана тема за медијску обраду у овом пројекту је опште-друштвеног карактера, а апликант нигде није показао да се у припреми за писање пројекта бавио стањем проблема и специфичностима на планираној територији реализације пројекта. Циљ пројекта је </w:t>
      </w:r>
      <w:r w:rsidRPr="00EE1B82">
        <w:lastRenderedPageBreak/>
        <w:t xml:space="preserve">недефинисан, а циљне групе су прешироко постављене. Не може се ни претпоставити како ће изгледати (садржински и форматски) појединачни медијски садржај. Такође, упитан је утицај медија на коме је планирано објављивање произведених медијских садржаја на грађане Врања.  </w:t>
      </w:r>
      <w:r w:rsidR="00CE72AB" w:rsidRPr="00EE1B82">
        <w:t>У буџетском делу јединице мере су нејасно изражене, па се не може проценити стварна вредност трошкова.</w:t>
      </w:r>
    </w:p>
    <w:p w:rsidR="00BA2E83" w:rsidRDefault="00BA2E83" w:rsidP="00CB2F0A">
      <w:pPr>
        <w:jc w:val="both"/>
      </w:pPr>
    </w:p>
    <w:p w:rsidR="00CE72AB" w:rsidRPr="007C165D" w:rsidRDefault="00CB2F0A" w:rsidP="00CE72AB">
      <w:pPr>
        <w:jc w:val="both"/>
      </w:pPr>
      <w:r w:rsidRPr="007C165D">
        <w:t>9</w:t>
      </w:r>
      <w:r w:rsidRPr="007B78D1">
        <w:t xml:space="preserve">. Синдикат новинара Србије/ SINOS: са пројектом "Слободни новинари чувари људских права". </w:t>
      </w:r>
      <w:r w:rsidR="00CE72AB" w:rsidRPr="007C165D">
        <w:t xml:space="preserve">Вредност пројекта 338.400,00 динара, сопствена средства 68.400,00, аплицира за 270.000,00 динара. </w:t>
      </w:r>
    </w:p>
    <w:p w:rsidR="00CB2F0A" w:rsidRDefault="00CE72AB" w:rsidP="00CE72AB">
      <w:pPr>
        <w:jc w:val="both"/>
      </w:pPr>
      <w:r w:rsidRPr="007C165D">
        <w:t>Иако је тема од изузетне друштвене важности, Комисија није уверена у којој мери би се остварио јавни интерес грађана Врања у области јавног информисања реализацијом овог пројекта. Пројекат је више усмерен ка истраживању него ка креирању оригиналног медијског садржаја. Предлагач нуди само два медијска садржаја, што доводи у питање и утицај на планирану циљну групу. У опису Значаја пројекта видљиво недостаје анализа стања на територији реализације пројекта – град Врање. Опис активности не пружа уверљив и довољан увид у планиране медијске активности. Буџет пројекта је предимензиониран</w:t>
      </w:r>
      <w:r w:rsidR="00BA2E83">
        <w:t>.</w:t>
      </w:r>
    </w:p>
    <w:p w:rsidR="00BA2E83" w:rsidRPr="007C165D" w:rsidRDefault="00BA2E83" w:rsidP="00CE72AB">
      <w:pPr>
        <w:jc w:val="both"/>
        <w:rPr>
          <w:i/>
        </w:rPr>
      </w:pPr>
    </w:p>
    <w:p w:rsidR="00CE72AB" w:rsidRPr="0056233F" w:rsidRDefault="00CB2F0A" w:rsidP="00CE72AB">
      <w:pPr>
        <w:jc w:val="both"/>
      </w:pPr>
      <w:r w:rsidRPr="0056233F">
        <w:t xml:space="preserve">10. </w:t>
      </w:r>
      <w:r w:rsidRPr="007B78D1">
        <w:t>Центар за демократију и развој југа Србије/ Regionalna informativna agencija JUGpress</w:t>
      </w:r>
      <w:r w:rsidRPr="007B78D1">
        <w:rPr>
          <w:b/>
        </w:rPr>
        <w:t>;</w:t>
      </w:r>
      <w:r w:rsidRPr="007B78D1">
        <w:t xml:space="preserve"> са пројектом "Грађани у фокусу</w:t>
      </w:r>
      <w:r w:rsidR="00CE72AB">
        <w:t>“.</w:t>
      </w:r>
      <w:r w:rsidR="00CE72AB" w:rsidRPr="0056233F">
        <w:t xml:space="preserve">Вредност пројекта 558.000,00 динара, сопствена средства 118.000,00, аплицира за 440.000,00 динара. </w:t>
      </w:r>
    </w:p>
    <w:p w:rsidR="00CE72AB" w:rsidRDefault="00CE72AB" w:rsidP="00CE72AB">
      <w:pPr>
        <w:jc w:val="both"/>
      </w:pPr>
      <w:r w:rsidRPr="0056233F">
        <w:t>Предлагач у пројектној апликацији није показао које је конкретне проблеме детектовао на територији града Врања, што би могло да буде повод за обраду теме кроз реализацију медијског пројекта. Планирани број медијских садржаја је нејасан, јер се разликује у наративном у односу на буџетски део апликације. Нема предлога алтернативних решења у случајевима непредиђених околности током релизације пројекта. Буџет није разрађен у довољној мери, посебно у делу персоналних трошкова</w:t>
      </w:r>
      <w:r>
        <w:t>.</w:t>
      </w:r>
    </w:p>
    <w:p w:rsidR="00BA2E83" w:rsidRDefault="00BA2E83" w:rsidP="00CE72AB">
      <w:pPr>
        <w:jc w:val="both"/>
      </w:pPr>
    </w:p>
    <w:p w:rsidR="00CB2F0A" w:rsidRPr="007B78D1" w:rsidRDefault="00CB2F0A" w:rsidP="00CE72AB">
      <w:pPr>
        <w:jc w:val="both"/>
      </w:pPr>
      <w:r w:rsidRPr="0056233F">
        <w:t xml:space="preserve">11. </w:t>
      </w:r>
      <w:r w:rsidRPr="007B78D1">
        <w:t xml:space="preserve">Новинско издавачко друштво Фајтер доо Београд – Палилула/ ГЛАС ЈАВНОСТИ,  са пројектом "Врање – Културно-историјски и привредни центар Пчињског округа". </w:t>
      </w:r>
    </w:p>
    <w:p w:rsidR="00CE72AB" w:rsidRPr="0056233F" w:rsidRDefault="00CE72AB" w:rsidP="00CE72AB">
      <w:pPr>
        <w:jc w:val="both"/>
      </w:pPr>
      <w:r w:rsidRPr="0056233F">
        <w:t xml:space="preserve">Вредност пројекта 6.000.000,00 динара, сопствена средства 1.200.000,00, аплицира за 4.800.000,00 динара. </w:t>
      </w:r>
    </w:p>
    <w:p w:rsidR="00327C73" w:rsidRDefault="00CE72AB" w:rsidP="00CE72AB">
      <w:pPr>
        <w:jc w:val="both"/>
        <w:rPr>
          <w:i/>
        </w:rPr>
      </w:pPr>
      <w:r w:rsidRPr="0056233F">
        <w:t>Представник даваоца средстава је на самој седници Комисији предочио Извештај Савета за штампу у коме је наведено да је апликант, на основу Одлуке Комисије за жалбе Савета за штампу, кршио Кодекс новинара Србије у последњих годину дана. Изречена мера кршења Кодекса новинара за медије представља важан фактор у пројектном суфинансирању, која је у условима Конкурса истакнута као „Мера пружања веће гаранције привржености професионалним и етичким медијским стандардима“, што је у складу са Законом о јавним информисањем и медијима и Правилником за суфинансирање медијских пројеката</w:t>
      </w:r>
    </w:p>
    <w:p w:rsidR="00BA2E83" w:rsidRDefault="00BA2E83" w:rsidP="00CE72AB">
      <w:pPr>
        <w:jc w:val="both"/>
      </w:pPr>
    </w:p>
    <w:p w:rsidR="00CE72AB" w:rsidRPr="00E93101" w:rsidRDefault="00CB2F0A" w:rsidP="00CE72AB">
      <w:pPr>
        <w:jc w:val="both"/>
      </w:pPr>
      <w:r w:rsidRPr="00E93101">
        <w:t xml:space="preserve">12. </w:t>
      </w:r>
      <w:r w:rsidRPr="007B78D1">
        <w:t xml:space="preserve">Аdria media group doo Beograd/ LEPA &amp; SREĆNA; са пројектом "Гастро-туристички потенцијали Врања – прилике за развој града". </w:t>
      </w:r>
      <w:r w:rsidR="00CE72AB" w:rsidRPr="00E93101">
        <w:t>Вредност пројекта 951.000,00 динара, сопствена средства 231.000,00, аплицира за 720.000,00 динара.</w:t>
      </w:r>
    </w:p>
    <w:p w:rsidR="00BC54B4" w:rsidRDefault="00CE72AB" w:rsidP="00CE72AB">
      <w:pPr>
        <w:jc w:val="both"/>
      </w:pPr>
      <w:r w:rsidRPr="00E93101">
        <w:t xml:space="preserve">Веома уопштен пројекат. Предлагач у Значају пројекта кроз опис стања није навео специфичности у вези са предложеном темом које су везане за Врање, тако да Комисија </w:t>
      </w:r>
      <w:r w:rsidRPr="00E93101">
        <w:lastRenderedPageBreak/>
        <w:t>није препознала везу између значаја пројекта, пројектних активности и планираних циљева пројекта. Комисија није уверена у којој мери би реализација пројекта утицала на планиране циљне групе. Такође, иако се апликант декларише као издавач штампаног медија, у плану објављивања медијских садржаја наведено је да ће већина садржаја уместо само у штампаном медију, бити објављена на Порталу, што није у складу са правилима којима се регулише пројектно суфинансирања у области јавног информисања. Обавеза апликаната је да све произведене садржаје објављују у једном медију и на основу тога се буџетирају трошкови производње, уз могућност да се њихово објављивање мулитпликује и на друге медије, али без буџетирања. У овом случају зато и буџетски део апликације није у складу са планираним пројектним активностима.</w:t>
      </w:r>
    </w:p>
    <w:p w:rsidR="00BA2E83" w:rsidRDefault="00BA2E83" w:rsidP="00CE72AB">
      <w:pPr>
        <w:jc w:val="both"/>
      </w:pPr>
    </w:p>
    <w:p w:rsidR="00BC54B4" w:rsidRPr="00E93101" w:rsidRDefault="00CB2F0A" w:rsidP="00BC54B4">
      <w:pPr>
        <w:jc w:val="both"/>
      </w:pPr>
      <w:r w:rsidRPr="007B78D1">
        <w:t xml:space="preserve">13. Савез Срба из региона/ Српско коло;  са пројектом „Српско коло Врање“.. </w:t>
      </w:r>
      <w:r w:rsidR="00BC54B4" w:rsidRPr="00E93101">
        <w:t xml:space="preserve">Вредност пројекта 430.500,00 динара, сопствена средства 95.500,00, аплицира за 335.000,00 динара. </w:t>
      </w:r>
    </w:p>
    <w:p w:rsidR="00BC54B4" w:rsidRDefault="00BC54B4" w:rsidP="00BC54B4">
      <w:pPr>
        <w:jc w:val="both"/>
      </w:pPr>
      <w:r w:rsidRPr="00E93101">
        <w:t>Комисија сматра да није јасно на који начин и у којој мери би се остварио јавни интерес грађана Врања у области јавног информисања реализацијом овог пројекта. Из предлога пројекта не види се како предложена тема и појединачне тематске целине имају везе са грађанима Врања. Предлагач пројекта није навео колика је циљна група којој се обраћа. Из предложеног пројекта не видимо како ће изгледати планирани медијски садржај. Није јасан ни предложени период реализације пројекта (у наративном делу – 7 месеци у буџетском 6 месеци). Буџет није добро конципиран, нејасне су наведене јединице мере, као и поједине буџетске позиције (нпр. „уређење броја“) у оперативним трошковима</w:t>
      </w:r>
      <w:r w:rsidR="00BA2E83">
        <w:t>.</w:t>
      </w:r>
    </w:p>
    <w:p w:rsidR="00BA2E83" w:rsidRDefault="00BA2E83" w:rsidP="00BC54B4">
      <w:pPr>
        <w:jc w:val="both"/>
      </w:pPr>
    </w:p>
    <w:p w:rsidR="00BA2E83" w:rsidRPr="00E93101" w:rsidRDefault="00CB2F0A" w:rsidP="00BA2E83">
      <w:pPr>
        <w:jc w:val="both"/>
      </w:pPr>
      <w:r w:rsidRPr="00E93101">
        <w:t xml:space="preserve">14. </w:t>
      </w:r>
      <w:r w:rsidRPr="007B78D1">
        <w:t xml:space="preserve">Новинско издавачко друштво Новости ад Београд/ Večernje novosti; са пројектом "Врање – град шанси и могућности". </w:t>
      </w:r>
      <w:r w:rsidR="00BA2E83" w:rsidRPr="00E93101">
        <w:t xml:space="preserve">Вредност пројекта 1.174.000,00 динара, сопствена средства 247.000,00, аплицира за 927.000,00 динара. </w:t>
      </w:r>
    </w:p>
    <w:p w:rsidR="00BA2E83" w:rsidRDefault="00BA2E83" w:rsidP="00BA2E83">
      <w:pPr>
        <w:jc w:val="both"/>
      </w:pPr>
      <w:r w:rsidRPr="00E93101">
        <w:t xml:space="preserve">Пројекат је тематски прешироко постављен, тако да Комисија сматра да се у њему не може препознати заокружена тематска целина. Предлагач није добро објаснио нити јасно представио тематску целину. Опис у Значају пројекта није уверио Комисију да ће се реализацијом довољно утицати на планиране циљне групе, односно да ће се остварити постављени циљ пројекта. У делу планиране територије на којој треба да се реализује пројекат није наведена територија града Врања. Буџет пројекта садржи битне нејасноће, јер је планирани период реализације седам месеци, а апликант је недозвољено поједине позиције буџетирао на период од осам месеци. </w:t>
      </w:r>
    </w:p>
    <w:p w:rsidR="00BA2E83" w:rsidRDefault="00BA2E83" w:rsidP="00BA2E83">
      <w:pPr>
        <w:jc w:val="both"/>
      </w:pPr>
    </w:p>
    <w:p w:rsidR="00BA2E83" w:rsidRPr="00C64B3D" w:rsidRDefault="00CB2F0A" w:rsidP="00BA2E83">
      <w:pPr>
        <w:jc w:val="both"/>
        <w:rPr>
          <w:lang w:val="sr-Cyrl-CS"/>
        </w:rPr>
      </w:pPr>
      <w:r w:rsidRPr="00C64B3D">
        <w:t xml:space="preserve">15. </w:t>
      </w:r>
      <w:r w:rsidRPr="007B78D1">
        <w:t xml:space="preserve">ALO media sistem doo Beograd-Stari Grad/ ALO: са пројектом "Србија у покрету-Врање". </w:t>
      </w:r>
      <w:r w:rsidR="00BA2E83" w:rsidRPr="00C64B3D">
        <w:t>Вредност пројекта 20.740.500,00 динара, сопствена средства 19.040.500,00, аплицира за 1.700.000,00 динара.</w:t>
      </w:r>
      <w:r w:rsidR="00BA2E83" w:rsidRPr="00C64B3D">
        <w:rPr>
          <w:lang w:val="sr-Cyrl-CS"/>
        </w:rPr>
        <w:t xml:space="preserve"> </w:t>
      </w:r>
    </w:p>
    <w:p w:rsidR="00BA2E83" w:rsidRDefault="00BA2E83" w:rsidP="00BA2E83">
      <w:pPr>
        <w:jc w:val="both"/>
        <w:rPr>
          <w:lang w:val="sr-Cyrl-CS"/>
        </w:rPr>
      </w:pPr>
      <w:r w:rsidRPr="00C64B3D">
        <w:rPr>
          <w:lang w:val="sr-Cyrl-CS"/>
        </w:rPr>
        <w:t xml:space="preserve">Представник даваоца средстава је на самој седници Комисији предочио Извештај Савета за штампу у коме је наведено да је апликант, на основу Одлуке Комисије за жалбе Савета за штампу, кршио Кодекс новинара Србије у последњих годину дана. Изречена мера кршења Кодекса новинара за медије представља важан фактор у пројектном суфинансирању, која је у условима Конкурса истакнута као „Мера пружања веће гаранције привржености професионалним и етичким медијским стандардима“, што је у складу са Законом о јавним информисањем и медијима и Правилником за суфинансирање медијских пројеката. </w:t>
      </w:r>
    </w:p>
    <w:p w:rsidR="00BA2E83" w:rsidRDefault="00BA2E83" w:rsidP="00BA2E83">
      <w:pPr>
        <w:jc w:val="both"/>
        <w:rPr>
          <w:lang w:val="sr-Cyrl-CS"/>
        </w:rPr>
      </w:pPr>
    </w:p>
    <w:p w:rsidR="00BA2E83" w:rsidRPr="00D91846" w:rsidRDefault="00CB2F0A" w:rsidP="00BA2E83">
      <w:pPr>
        <w:jc w:val="both"/>
      </w:pPr>
      <w:r w:rsidRPr="00D91846">
        <w:lastRenderedPageBreak/>
        <w:t xml:space="preserve">16. </w:t>
      </w:r>
      <w:r w:rsidRPr="007B78D1">
        <w:t xml:space="preserve">Друштво за новинско издавачку делатност Дан Граф доо/ DANAS: бр. са пројектом „Дух југа“. </w:t>
      </w:r>
      <w:r w:rsidR="00BA2E83" w:rsidRPr="00D91846">
        <w:t xml:space="preserve">Вредност пројекта 875.000,00 динара, 285.000,00, аплицира за 590.000,00 динара. </w:t>
      </w:r>
    </w:p>
    <w:p w:rsidR="00BA2E83" w:rsidRDefault="00BA2E83" w:rsidP="00BA2E83">
      <w:pPr>
        <w:jc w:val="both"/>
      </w:pPr>
      <w:r w:rsidRPr="00D91846">
        <w:t>Основна тема пројекта представља друштвено посебну важну област. Међутим, Комисија сматра да је у даљој разради предлог пројекта тематски прешироко постављан и нејасан, односно да нем</w:t>
      </w:r>
      <w:r>
        <w:t>а</w:t>
      </w:r>
      <w:r w:rsidRPr="00D91846">
        <w:t xml:space="preserve"> заокружену тематску целину. Изјава апиликанта да нема ризика у реализацији пројекта, не даје довољно уверења да ће пројекат бити реализован у складу са планираним циљем и довољним утицајем на циљне групе. Такође, иако се апликант декларише као издавач штампаног медија, у плану објављивања медијских садржаја наведено је да ће половина садржаја уместо само у штампаном медију, бити објављена на Порталу, што није у складу са правилима којима се регулише пројектно суфинансирања у области јавног информисања. Обавеза апликаната је да све произведене садржаје објављују у једном медију и на основу тога се буџетирају трошкови производње, уз могућност да се њихово објављивање мулитпликује и на друге медије, али без буџетирања. Буџетски део апликације није у складу са планираним пројектним активностима и с обзиром да је апликант штампани медиј, садржи недозвољене позиције за буџетирање (уредник на порталу, уредник друштвених мрежа...). </w:t>
      </w:r>
    </w:p>
    <w:p w:rsidR="00BA2E83" w:rsidRDefault="00BA2E83" w:rsidP="00BA2E83">
      <w:pPr>
        <w:jc w:val="both"/>
      </w:pPr>
    </w:p>
    <w:p w:rsidR="00BA2E83" w:rsidRPr="00D34697" w:rsidRDefault="00CB2F0A" w:rsidP="00BA2E83">
      <w:pPr>
        <w:jc w:val="both"/>
      </w:pPr>
      <w:r w:rsidRPr="00C73D5C">
        <w:t>17. Ивана Ђорђевић Методијев ПР Продукција и специјализована канцеларијска подршка/ Продукција 017 Врање</w:t>
      </w:r>
      <w:r w:rsidRPr="00D34697">
        <w:rPr>
          <w:b/>
          <w:u w:val="single"/>
        </w:rPr>
        <w:t xml:space="preserve">: </w:t>
      </w:r>
      <w:r w:rsidRPr="00C73D5C">
        <w:t xml:space="preserve">са пројектом „Ризница врањске културе“. </w:t>
      </w:r>
      <w:r w:rsidR="00BA2E83" w:rsidRPr="00D34697">
        <w:t xml:space="preserve">Вредност пројекта 2.480.000,00 динара, сопствена средства 1.240.000,00, аплицира за 1.240.000,00 динара. </w:t>
      </w:r>
    </w:p>
    <w:p w:rsidR="00BA2E83" w:rsidRDefault="00BA2E83" w:rsidP="00BA2E83">
      <w:pPr>
        <w:jc w:val="both"/>
      </w:pPr>
      <w:r w:rsidRPr="00D34697">
        <w:t>Предлог пројекта је нејасан и не даје уверења да ће бити у складу са циљем пројектног суфинансирања. Комисија сматра да је овај пројекат усмерен ка класичном информисању, а не ка аналитичкој обради тематски заокружене целине. У опису стања значаја пројекта нема анализе тематске специфичности за подручје реализације пројекта – територију града Врања. Не види се како ће изгледати формат предложеног појединачног садржаја. Буџет пројекта је изразито предимензиониран и неоправдан, нарочито у предлогу трошка појединачног медијског садржаја.</w:t>
      </w:r>
    </w:p>
    <w:p w:rsidR="00BA2E83" w:rsidRDefault="00BA2E83" w:rsidP="00BA2E83">
      <w:pPr>
        <w:jc w:val="both"/>
      </w:pPr>
    </w:p>
    <w:p w:rsidR="00BA2E83" w:rsidRPr="006C02F8" w:rsidRDefault="00CB2F0A" w:rsidP="00BA2E83">
      <w:pPr>
        <w:jc w:val="both"/>
      </w:pPr>
      <w:r w:rsidRPr="006C02F8">
        <w:t xml:space="preserve">18. </w:t>
      </w:r>
      <w:r w:rsidRPr="00C73D5C">
        <w:t>Агенција ГАГА Власотинце ПР агенција за рекламу пропаганду и продукцију Власотинце: са пројектом „Упознај и доживи Врањску Бању</w:t>
      </w:r>
      <w:r w:rsidR="00BA2E83" w:rsidRPr="006C02F8">
        <w:t>Вредност пројекта 1.100.000,00 динара, сопствена средства 586.000,00, аплицира за 514.000,00 динара.</w:t>
      </w:r>
    </w:p>
    <w:p w:rsidR="00BA2E83" w:rsidRDefault="00BA2E83" w:rsidP="00BA2E83">
      <w:pPr>
        <w:jc w:val="both"/>
      </w:pPr>
      <w:r w:rsidRPr="00C242A5">
        <w:t>Комисија сматра да је овај пројекат у супротности са суштином пројектног суфинансирања, јер се стиче уверење да предлог пројекта, уместо аналитичко-истраживачког приступа у обради заокружене тематске целине, представља класичну промоцију, односно медијску услугу. У опису стања значаја пројекта нема анализе тематске специфичности. Изјава апликанта да нема ризика у реализацији пројекта, указује на недовољну аналитичност у припреми за реализацију пројекта, те на тај начин не даје уверење да ће пројекат бити и реализован у складу са потребним циљевима. Буџет пројекта је предимензиониран и неоправдан, нарочито у предлогу трошка појединачног медијског садржаја</w:t>
      </w:r>
      <w:r>
        <w:t>.</w:t>
      </w:r>
    </w:p>
    <w:p w:rsidR="00BA2E83" w:rsidRDefault="00BA2E83" w:rsidP="00BA2E83">
      <w:pPr>
        <w:jc w:val="both"/>
      </w:pPr>
    </w:p>
    <w:p w:rsidR="00BA2E83" w:rsidRPr="006C02F8" w:rsidRDefault="00CB2F0A" w:rsidP="00BA2E83">
      <w:pPr>
        <w:jc w:val="both"/>
      </w:pPr>
      <w:r w:rsidRPr="00C73D5C">
        <w:t>19. Хуманитарно удружење „Коце заувек“: са пројектом  „Коце заувек</w:t>
      </w:r>
      <w:r w:rsidR="00BA2E83">
        <w:t>“</w:t>
      </w:r>
      <w:r w:rsidR="00BA2E83" w:rsidRPr="00BA2E83">
        <w:t xml:space="preserve"> </w:t>
      </w:r>
      <w:r w:rsidR="00BA2E83" w:rsidRPr="006C02F8">
        <w:t xml:space="preserve">Вредност пројекта 585.000,00 динара, сопствена средства 340.000,00, аплицира за 245.000,00 динара. </w:t>
      </w:r>
    </w:p>
    <w:p w:rsidR="00BA2E83" w:rsidRDefault="00BA2E83" w:rsidP="00BA2E83">
      <w:pPr>
        <w:jc w:val="both"/>
      </w:pPr>
      <w:r w:rsidRPr="006C02F8">
        <w:t>Комисија сматра да је овај пројекат у супротности са суштином пројектног суфинансирања, јер се стиче уверење да предлог пројекта, уместо аналитичко-</w:t>
      </w:r>
      <w:r w:rsidRPr="006C02F8">
        <w:lastRenderedPageBreak/>
        <w:t>истраживачког приступа у обради заокружене тематске целине, представља промоцију, без анализе стања проблема конкретне друштвено важне теме. Претпостављени резултати и индикатори пројекта су површно и неправилно постављени.  Буџет пројекта је предимензиониран и неоправдан, нарочито у предлогу трошка појединачног медијског садржаја. У оператвним трошковима постоје недозвољне ставке (закуп простора на ТВ...), а у персоналним трошковима буџет је неразрађен.</w:t>
      </w:r>
    </w:p>
    <w:p w:rsidR="00BA2E83" w:rsidRDefault="00BA2E83" w:rsidP="00BA2E83">
      <w:pPr>
        <w:jc w:val="both"/>
      </w:pPr>
      <w:r w:rsidRPr="006C02F8">
        <w:t xml:space="preserve"> </w:t>
      </w:r>
    </w:p>
    <w:p w:rsidR="00BA2E83" w:rsidRPr="006C02F8" w:rsidRDefault="00CB2F0A" w:rsidP="00BA2E83">
      <w:pPr>
        <w:jc w:val="both"/>
      </w:pPr>
      <w:r w:rsidRPr="006C02F8">
        <w:t xml:space="preserve">20. </w:t>
      </w:r>
      <w:r w:rsidRPr="00C73D5C">
        <w:t xml:space="preserve">Милица Миљковић ПР радња за телевизијску продукцију и превоз робе </w:t>
      </w:r>
      <w:r w:rsidR="00C73D5C">
        <w:t xml:space="preserve">Dream pictures Niš: </w:t>
      </w:r>
      <w:r w:rsidRPr="00C73D5C">
        <w:t xml:space="preserve">са пројектом „Документарни филм </w:t>
      </w:r>
      <w:r w:rsidRPr="00C73D5C">
        <w:rPr>
          <w:i/>
        </w:rPr>
        <w:t>Смртоносна прашина“.</w:t>
      </w:r>
      <w:r w:rsidRPr="00C73D5C">
        <w:t xml:space="preserve"> </w:t>
      </w:r>
      <w:r w:rsidR="00BA2E83" w:rsidRPr="006C02F8">
        <w:t xml:space="preserve">Вредност пројекта 1.090.000,00 динара, сопствена средства 600.00,00, аплицира за 490.000,00 динара. </w:t>
      </w:r>
    </w:p>
    <w:p w:rsidR="00BA2E83" w:rsidRDefault="00BA2E83" w:rsidP="00BA2E83">
      <w:pPr>
        <w:jc w:val="both"/>
      </w:pPr>
      <w:r w:rsidRPr="006C02F8">
        <w:t>Иако су предложена тема и начин описа стања добро конципирани, Комисија сматра да је буџет изразито предимензиониран и да реализацијом пројекта (производња само једног садржаја, као и само по једно емитовање и једна реприза) неће бити остварен циљ пројекта у области јавног информисања грађана на територији града Врања сразмерно траженим средствима за реализацију пројекта. Комисија сматра да средства за реализацију оваквог пројекта треба тражити у другим изворима финансирања или суфинансирања који подржавају документарну продукцију.</w:t>
      </w:r>
    </w:p>
    <w:p w:rsidR="00BA2E83" w:rsidRDefault="00BA2E83" w:rsidP="00BA2E83">
      <w:pPr>
        <w:jc w:val="both"/>
      </w:pPr>
    </w:p>
    <w:p w:rsidR="00BA2E83" w:rsidRPr="006C02F8" w:rsidRDefault="00CB2F0A" w:rsidP="00BA2E83">
      <w:pPr>
        <w:jc w:val="both"/>
      </w:pPr>
      <w:r w:rsidRPr="00C73D5C">
        <w:t xml:space="preserve">21. Lela Grujić PR radnja za proizvodnju televizijskog programa Agro jug media Niš; са пројектом "Удружење и задругарство као неопходност Врање". </w:t>
      </w:r>
      <w:r w:rsidR="00BA2E83" w:rsidRPr="006C02F8">
        <w:t xml:space="preserve">Вредност пројекта 926.900,00 динара, сопствена средства 477.900,00,  аплицира за 449.000,00 динара. </w:t>
      </w:r>
    </w:p>
    <w:p w:rsidR="00194E91" w:rsidRDefault="00BA2E83" w:rsidP="00BA2E83">
      <w:pPr>
        <w:jc w:val="both"/>
      </w:pPr>
      <w:r w:rsidRPr="006C02F8">
        <w:t>Апликант је са истом темом аплицирао и на прошлогодишњем Конкурсу. Комисија сматра да је тема важна, али да предлагач у наративном тексту се не види детаљан опис стања у вези са предложеном темом са специфичностима ове области на територији града Врања. Такође, није јасно како ће изгледати планирани медијски садржај. Очекивани резултати реализације пројекта су лоше конципирани, па су и индикатори успешности неуверљиви у погледу ефекта пројекта на јавно мњење на територији града Врања. Буџет није у складу са пројектним активностима и не прати их. У буџетском делу апликације има техничких грешака (година реализације пројекта), али и нејасно буџетирање, јер у појединим ставкама апликант планира финансирање појединих позиција осам месеци, а према плану реализације пројекат ће бити реализован у року од седам месеци.</w:t>
      </w:r>
    </w:p>
    <w:p w:rsidR="00AE2660" w:rsidRPr="00AE2660" w:rsidRDefault="00BA2E83" w:rsidP="00BA2E83">
      <w:pPr>
        <w:jc w:val="both"/>
        <w:rPr>
          <w:rFonts w:eastAsia="Calibri"/>
        </w:rPr>
      </w:pPr>
      <w:r w:rsidRPr="006C02F8">
        <w:t xml:space="preserve"> </w:t>
      </w:r>
      <w:r w:rsidR="000D3EC0" w:rsidRPr="008922CD">
        <w:rPr>
          <w:rFonts w:eastAsia="Calibri"/>
        </w:rPr>
        <w:t xml:space="preserve">На основу предлога Комисије, а нарочито на основу разлога за сваки пројекат који је подржан, односно који није подржан, Градско веће  је утврдило да је Комисија вршила вредновање пројеката са аспекта  мера у којој је предложена пројектна активност подобна да оствари јавни интерес у области јавног информисања, значаја пројекта, утицаја и изводљивости пројекта, капацитета са становишта степена организационих и управљачких способности предлагача пројекта, буџета и оправданости трошкова, а који критеријуми и мерила су прописани Правилником о суфинансирању пројеката из буџета града Врања за остваривање  јавног интереса у  области јавног информисања, због чега је  предлог Комисије за оцену пројеката по расписаном конкурсу за  суфинансирање пројеката за  </w:t>
      </w:r>
      <w:r w:rsidR="000D3EC0" w:rsidRPr="008922CD">
        <w:rPr>
          <w:rFonts w:eastAsia="Calibri"/>
          <w:bCs/>
        </w:rPr>
        <w:t>остваривање јавног интереса  у области јавног информисања на територији града Врања  у 202</w:t>
      </w:r>
      <w:r w:rsidR="00C73D5C">
        <w:rPr>
          <w:rFonts w:eastAsia="Calibri"/>
          <w:bCs/>
        </w:rPr>
        <w:t>3</w:t>
      </w:r>
      <w:r w:rsidR="000D3EC0" w:rsidRPr="008922CD">
        <w:rPr>
          <w:rFonts w:eastAsia="Calibri"/>
          <w:bCs/>
        </w:rPr>
        <w:t>. години</w:t>
      </w:r>
      <w:r w:rsidR="000D3EC0" w:rsidRPr="008922CD">
        <w:rPr>
          <w:rFonts w:eastAsia="Calibri"/>
        </w:rPr>
        <w:t xml:space="preserve"> прихваћен и донето решење као у диспозитиву.</w:t>
      </w:r>
    </w:p>
    <w:p w:rsidR="00AE2660" w:rsidRPr="00AE2660" w:rsidRDefault="000D3EC0" w:rsidP="00194E91">
      <w:pPr>
        <w:ind w:firstLine="708"/>
        <w:jc w:val="both"/>
        <w:rPr>
          <w:rFonts w:eastAsia="Calibri"/>
        </w:rPr>
      </w:pPr>
      <w:r w:rsidRPr="008922CD">
        <w:rPr>
          <w:rFonts w:eastAsia="Calibri"/>
        </w:rPr>
        <w:t xml:space="preserve"> Чињеница, да је Комисија приликом оцене пројеката  вредновала исте са аспекта  мера у којој је предложена пројектна активност подобна да оствари јавни интерес у области јавног информисања; значаја пројекта, утицаја и изводљивости пројекта, капацитета са становишта степена организац</w:t>
      </w:r>
      <w:r w:rsidR="00BA2E83">
        <w:rPr>
          <w:rFonts w:eastAsia="Calibri"/>
        </w:rPr>
        <w:t>ионих и управљачких способности</w:t>
      </w:r>
    </w:p>
    <w:p w:rsidR="000D3EC0" w:rsidRPr="008922CD" w:rsidRDefault="000D3EC0" w:rsidP="000D3EC0">
      <w:pPr>
        <w:ind w:firstLine="708"/>
        <w:jc w:val="both"/>
        <w:rPr>
          <w:rFonts w:eastAsia="Calibri"/>
        </w:rPr>
      </w:pPr>
      <w:r w:rsidRPr="008922CD">
        <w:rPr>
          <w:rFonts w:eastAsia="Calibri"/>
        </w:rPr>
        <w:lastRenderedPageBreak/>
        <w:t xml:space="preserve">предлагача пројекта, буџета и оправданости трошкова, а који критеријуми и мерила су прописани Правилником о суфинансирању пројеката из буџета града Врања за остваривање  јавног интереса у  области јавног информисања (Службени гласник града Врања број 5/17) представља одлучујући  разлог  којим се Градско веће водило када је  прихватило предлог Комисије о  расподели средстава за суфинансирање пројеката  за </w:t>
      </w:r>
      <w:r w:rsidRPr="008922CD">
        <w:rPr>
          <w:rFonts w:eastAsia="Calibri"/>
          <w:bCs/>
        </w:rPr>
        <w:t>остваривање јавног интереса  у области јавног информисања на територији града Врања  у 2022. години,</w:t>
      </w:r>
      <w:r w:rsidRPr="008922CD">
        <w:rPr>
          <w:rFonts w:eastAsia="Calibri"/>
        </w:rPr>
        <w:t xml:space="preserve"> број</w:t>
      </w:r>
      <w:r w:rsidRPr="008922CD">
        <w:rPr>
          <w:rFonts w:eastAsia="Calibri"/>
          <w:b/>
        </w:rPr>
        <w:t xml:space="preserve">  </w:t>
      </w:r>
      <w:r w:rsidRPr="008922CD">
        <w:rPr>
          <w:rFonts w:eastAsia="Calibri"/>
        </w:rPr>
        <w:t>06-</w:t>
      </w:r>
      <w:r w:rsidR="00C73D5C">
        <w:rPr>
          <w:rFonts w:eastAsia="Calibri"/>
        </w:rPr>
        <w:t>49/2</w:t>
      </w:r>
      <w:r w:rsidRPr="008922CD">
        <w:rPr>
          <w:rFonts w:eastAsia="Calibri"/>
        </w:rPr>
        <w:t>/202</w:t>
      </w:r>
      <w:r w:rsidR="00C73D5C">
        <w:rPr>
          <w:rFonts w:eastAsia="Calibri"/>
        </w:rPr>
        <w:t>3</w:t>
      </w:r>
      <w:r w:rsidRPr="008922CD">
        <w:rPr>
          <w:rFonts w:eastAsia="Calibri"/>
        </w:rPr>
        <w:t xml:space="preserve">-04 од  </w:t>
      </w:r>
      <w:r w:rsidR="00C73D5C">
        <w:rPr>
          <w:rFonts w:eastAsia="Calibri"/>
        </w:rPr>
        <w:t>02.марта 2023</w:t>
      </w:r>
      <w:r w:rsidRPr="008922CD">
        <w:rPr>
          <w:rFonts w:eastAsia="Calibri"/>
        </w:rPr>
        <w:t>. године.</w:t>
      </w:r>
    </w:p>
    <w:p w:rsidR="000D3EC0" w:rsidRPr="00C73D5C" w:rsidRDefault="000D3EC0" w:rsidP="000D3EC0">
      <w:pPr>
        <w:pStyle w:val="ListParagraph"/>
        <w:ind w:left="90" w:firstLine="630"/>
        <w:jc w:val="both"/>
        <w:rPr>
          <w:rFonts w:ascii="Times New Roman" w:hAnsi="Times New Roman"/>
          <w:bCs/>
          <w:sz w:val="24"/>
          <w:szCs w:val="24"/>
        </w:rPr>
      </w:pPr>
      <w:proofErr w:type="spellStart"/>
      <w:r w:rsidRPr="00C73D5C">
        <w:rPr>
          <w:rFonts w:ascii="Times New Roman" w:hAnsi="Times New Roman"/>
          <w:sz w:val="24"/>
          <w:szCs w:val="24"/>
        </w:rPr>
        <w:t>На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основу</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чињеничног</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стања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Предлога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Комисије</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за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оцену</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пројеката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по</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расписаном</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конкурсу</w:t>
      </w:r>
      <w:proofErr w:type="spellEnd"/>
      <w:r w:rsidRPr="00C73D5C">
        <w:rPr>
          <w:rFonts w:ascii="Times New Roman" w:hAnsi="Times New Roman"/>
          <w:sz w:val="24"/>
          <w:szCs w:val="24"/>
        </w:rPr>
        <w:t xml:space="preserve"> и </w:t>
      </w:r>
      <w:proofErr w:type="spellStart"/>
      <w:r w:rsidRPr="00C73D5C">
        <w:rPr>
          <w:rFonts w:ascii="Times New Roman" w:hAnsi="Times New Roman"/>
          <w:sz w:val="24"/>
          <w:szCs w:val="24"/>
        </w:rPr>
        <w:t>разлога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који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су</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наведени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за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сваки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предложени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пројекат</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односно</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за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сваки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пројекат</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који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није</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подржан</w:t>
      </w:r>
      <w:proofErr w:type="spellEnd"/>
      <w:r w:rsidRPr="00C73D5C">
        <w:rPr>
          <w:rFonts w:ascii="Times New Roman" w:hAnsi="Times New Roman"/>
          <w:sz w:val="24"/>
          <w:szCs w:val="24"/>
        </w:rPr>
        <w:t xml:space="preserve">, а </w:t>
      </w:r>
      <w:proofErr w:type="spellStart"/>
      <w:r w:rsidRPr="00C73D5C">
        <w:rPr>
          <w:rFonts w:ascii="Times New Roman" w:hAnsi="Times New Roman"/>
          <w:sz w:val="24"/>
          <w:szCs w:val="24"/>
        </w:rPr>
        <w:t>имајући</w:t>
      </w:r>
      <w:proofErr w:type="spellEnd"/>
      <w:r w:rsidRPr="00C73D5C">
        <w:rPr>
          <w:rFonts w:ascii="Times New Roman" w:hAnsi="Times New Roman"/>
          <w:sz w:val="24"/>
          <w:szCs w:val="24"/>
        </w:rPr>
        <w:t xml:space="preserve"> у </w:t>
      </w:r>
      <w:proofErr w:type="spellStart"/>
      <w:r w:rsidRPr="00C73D5C">
        <w:rPr>
          <w:rFonts w:ascii="Times New Roman" w:hAnsi="Times New Roman"/>
          <w:sz w:val="24"/>
          <w:szCs w:val="24"/>
        </w:rPr>
        <w:t>виду</w:t>
      </w:r>
      <w:proofErr w:type="spellEnd"/>
      <w:r w:rsidRPr="00C73D5C">
        <w:rPr>
          <w:rFonts w:ascii="Times New Roman" w:hAnsi="Times New Roman"/>
          <w:sz w:val="24"/>
          <w:szCs w:val="24"/>
        </w:rPr>
        <w:t xml:space="preserve"> </w:t>
      </w:r>
      <w:proofErr w:type="spellStart"/>
      <w:proofErr w:type="gramStart"/>
      <w:r w:rsidRPr="00C73D5C">
        <w:rPr>
          <w:rFonts w:ascii="Times New Roman" w:hAnsi="Times New Roman"/>
          <w:sz w:val="24"/>
          <w:szCs w:val="24"/>
        </w:rPr>
        <w:t>одредбе</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Правилника</w:t>
      </w:r>
      <w:proofErr w:type="spellEnd"/>
      <w:proofErr w:type="gramEnd"/>
      <w:r w:rsidRPr="00C73D5C">
        <w:rPr>
          <w:rFonts w:ascii="Times New Roman" w:hAnsi="Times New Roman"/>
          <w:sz w:val="24"/>
          <w:szCs w:val="24"/>
        </w:rPr>
        <w:t xml:space="preserve"> о </w:t>
      </w:r>
      <w:proofErr w:type="spellStart"/>
      <w:r w:rsidRPr="00C73D5C">
        <w:rPr>
          <w:rFonts w:ascii="Times New Roman" w:hAnsi="Times New Roman"/>
          <w:sz w:val="24"/>
          <w:szCs w:val="24"/>
        </w:rPr>
        <w:t>суфинансирању</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пројеката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из</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буџета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града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Врања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за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остваривање</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јавног</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интереса</w:t>
      </w:r>
      <w:proofErr w:type="spellEnd"/>
      <w:r w:rsidRPr="00C73D5C">
        <w:rPr>
          <w:rFonts w:ascii="Times New Roman" w:hAnsi="Times New Roman"/>
          <w:sz w:val="24"/>
          <w:szCs w:val="24"/>
        </w:rPr>
        <w:t xml:space="preserve"> у  </w:t>
      </w:r>
      <w:proofErr w:type="spellStart"/>
      <w:r w:rsidRPr="00C73D5C">
        <w:rPr>
          <w:rFonts w:ascii="Times New Roman" w:hAnsi="Times New Roman"/>
          <w:sz w:val="24"/>
          <w:szCs w:val="24"/>
        </w:rPr>
        <w:t>области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јавног</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информисања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Службени</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гласник</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града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Врања</w:t>
      </w:r>
      <w:proofErr w:type="spellEnd"/>
      <w:r w:rsidRPr="00C73D5C">
        <w:rPr>
          <w:rFonts w:ascii="Times New Roman" w:hAnsi="Times New Roman"/>
          <w:sz w:val="24"/>
          <w:szCs w:val="24"/>
        </w:rPr>
        <w:t xml:space="preserve"> </w:t>
      </w:r>
      <w:proofErr w:type="spellStart"/>
      <w:r w:rsidRPr="00C73D5C">
        <w:rPr>
          <w:rFonts w:ascii="Times New Roman" w:hAnsi="Times New Roman"/>
          <w:sz w:val="24"/>
          <w:szCs w:val="24"/>
        </w:rPr>
        <w:t>број</w:t>
      </w:r>
      <w:proofErr w:type="spellEnd"/>
      <w:r w:rsidRPr="00C73D5C">
        <w:rPr>
          <w:rFonts w:ascii="Times New Roman" w:hAnsi="Times New Roman"/>
          <w:sz w:val="24"/>
          <w:szCs w:val="24"/>
        </w:rPr>
        <w:t xml:space="preserve"> 5/17)</w:t>
      </w:r>
      <w:r w:rsidRPr="00C73D5C">
        <w:rPr>
          <w:rFonts w:ascii="Times New Roman" w:hAnsi="Times New Roman"/>
          <w:bCs/>
          <w:sz w:val="24"/>
          <w:szCs w:val="24"/>
        </w:rPr>
        <w:t xml:space="preserve">), </w:t>
      </w:r>
      <w:proofErr w:type="spellStart"/>
      <w:r w:rsidRPr="00C73D5C">
        <w:rPr>
          <w:rFonts w:ascii="Times New Roman" w:hAnsi="Times New Roman"/>
          <w:bCs/>
          <w:sz w:val="24"/>
          <w:szCs w:val="24"/>
        </w:rPr>
        <w:t>Градско</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веће</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Града</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Врања</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донело</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је</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Решење</w:t>
      </w:r>
      <w:proofErr w:type="spellEnd"/>
      <w:r w:rsidRPr="00C73D5C">
        <w:rPr>
          <w:rFonts w:ascii="Times New Roman" w:hAnsi="Times New Roman"/>
          <w:bCs/>
          <w:sz w:val="24"/>
          <w:szCs w:val="24"/>
        </w:rPr>
        <w:t xml:space="preserve"> </w:t>
      </w:r>
      <w:proofErr w:type="spellStart"/>
      <w:r w:rsidRPr="00C73D5C">
        <w:rPr>
          <w:rFonts w:ascii="Times New Roman" w:hAnsi="Times New Roman"/>
          <w:bCs/>
          <w:sz w:val="24"/>
          <w:szCs w:val="24"/>
        </w:rPr>
        <w:t>као</w:t>
      </w:r>
      <w:proofErr w:type="spellEnd"/>
      <w:r w:rsidRPr="00C73D5C">
        <w:rPr>
          <w:rFonts w:ascii="Times New Roman" w:hAnsi="Times New Roman"/>
          <w:bCs/>
          <w:sz w:val="24"/>
          <w:szCs w:val="24"/>
        </w:rPr>
        <w:t xml:space="preserve"> у </w:t>
      </w:r>
      <w:proofErr w:type="spellStart"/>
      <w:r w:rsidRPr="00C73D5C">
        <w:rPr>
          <w:rFonts w:ascii="Times New Roman" w:hAnsi="Times New Roman"/>
          <w:bCs/>
          <w:sz w:val="24"/>
          <w:szCs w:val="24"/>
        </w:rPr>
        <w:t>диспозитиву</w:t>
      </w:r>
      <w:proofErr w:type="spellEnd"/>
      <w:r w:rsidRPr="00C73D5C">
        <w:rPr>
          <w:rFonts w:ascii="Times New Roman" w:hAnsi="Times New Roman"/>
          <w:bCs/>
          <w:sz w:val="24"/>
          <w:szCs w:val="24"/>
        </w:rPr>
        <w:t>.</w:t>
      </w:r>
    </w:p>
    <w:p w:rsidR="000D3EC0" w:rsidRPr="00425DA4" w:rsidRDefault="000D3EC0" w:rsidP="000D3EC0">
      <w:pPr>
        <w:pStyle w:val="ListParagraph"/>
        <w:ind w:left="90" w:firstLine="630"/>
        <w:jc w:val="both"/>
        <w:rPr>
          <w:rFonts w:ascii="Times New Roman" w:hAnsi="Times New Roman"/>
          <w:bCs/>
          <w:sz w:val="24"/>
          <w:szCs w:val="24"/>
        </w:rPr>
      </w:pPr>
    </w:p>
    <w:p w:rsidR="00425DA4" w:rsidRPr="00425DA4" w:rsidRDefault="000D3EC0" w:rsidP="00425DA4">
      <w:pPr>
        <w:widowControl w:val="0"/>
        <w:autoSpaceDE w:val="0"/>
        <w:autoSpaceDN w:val="0"/>
        <w:adjustRightInd w:val="0"/>
        <w:ind w:firstLine="720"/>
        <w:jc w:val="both"/>
        <w:rPr>
          <w:b/>
          <w:color w:val="000000"/>
          <w:spacing w:val="-1"/>
          <w:lang w:val="sr-Cyrl-CS"/>
        </w:rPr>
      </w:pPr>
      <w:r w:rsidRPr="00425DA4">
        <w:rPr>
          <w:b/>
          <w:bCs/>
        </w:rPr>
        <w:t>Поука о правном средству</w:t>
      </w:r>
      <w:r w:rsidRPr="00425DA4">
        <w:rPr>
          <w:bCs/>
        </w:rPr>
        <w:t xml:space="preserve">:  Ово Решење је коначно и </w:t>
      </w:r>
      <w:r w:rsidR="00425DA4" w:rsidRPr="00425DA4">
        <w:rPr>
          <w:color w:val="000000"/>
          <w:spacing w:val="-1"/>
          <w:lang w:val="en-US"/>
        </w:rPr>
        <w:t>п</w:t>
      </w:r>
      <w:r w:rsidR="00425DA4" w:rsidRPr="00425DA4">
        <w:rPr>
          <w:color w:val="000000"/>
          <w:spacing w:val="-1"/>
          <w:lang w:val="sr-Cyrl-CS"/>
        </w:rPr>
        <w:t>ротив њега се  може покренути управни спор, подношењем тужбе Управном суду Републике Србије, у року од 30  (тридесет) дана од дана пријема решења.</w:t>
      </w:r>
    </w:p>
    <w:p w:rsidR="000D3EC0" w:rsidRDefault="000D3EC0" w:rsidP="00425DA4">
      <w:pPr>
        <w:pStyle w:val="ListParagraph"/>
        <w:ind w:left="90" w:firstLine="630"/>
        <w:jc w:val="both"/>
        <w:rPr>
          <w:b/>
        </w:rPr>
      </w:pPr>
    </w:p>
    <w:p w:rsidR="00425DA4" w:rsidRPr="00425DA4" w:rsidRDefault="00425DA4" w:rsidP="00425DA4">
      <w:pPr>
        <w:pStyle w:val="ListParagraph"/>
        <w:ind w:left="90" w:firstLine="630"/>
        <w:jc w:val="both"/>
        <w:rPr>
          <w:b/>
        </w:rPr>
      </w:pPr>
    </w:p>
    <w:p w:rsidR="000D3EC0" w:rsidRPr="008922CD" w:rsidRDefault="000D3EC0" w:rsidP="000D3EC0">
      <w:pPr>
        <w:jc w:val="center"/>
        <w:rPr>
          <w:rFonts w:eastAsia="Calibri"/>
          <w:b/>
          <w:lang w:val="sr-Cyrl-CS"/>
        </w:rPr>
      </w:pPr>
      <w:r w:rsidRPr="008922CD">
        <w:rPr>
          <w:rFonts w:eastAsia="Calibri"/>
          <w:b/>
          <w:lang w:val="sr-Cyrl-CS"/>
        </w:rPr>
        <w:t>ГРАДСКО ВЕЋЕ ГРАДА ВРАЊА,</w:t>
      </w:r>
    </w:p>
    <w:p w:rsidR="000D3EC0" w:rsidRPr="008922CD" w:rsidRDefault="000D3EC0" w:rsidP="000D3EC0">
      <w:pPr>
        <w:jc w:val="center"/>
        <w:rPr>
          <w:rFonts w:eastAsia="Calibri"/>
          <w:b/>
          <w:lang w:val="sr-Cyrl-CS"/>
        </w:rPr>
      </w:pPr>
      <w:r w:rsidRPr="008922CD">
        <w:rPr>
          <w:rFonts w:eastAsia="Calibri"/>
          <w:b/>
          <w:lang w:val="sr-Cyrl-CS"/>
        </w:rPr>
        <w:t>дана:</w:t>
      </w:r>
      <w:r w:rsidR="00C73D5C">
        <w:rPr>
          <w:rFonts w:eastAsia="Calibri"/>
          <w:b/>
        </w:rPr>
        <w:t>07.03.2023</w:t>
      </w:r>
      <w:r w:rsidRPr="008922CD">
        <w:rPr>
          <w:rFonts w:eastAsia="Calibri"/>
          <w:b/>
          <w:lang w:val="sr-Cyrl-CS"/>
        </w:rPr>
        <w:t>. године, број: 06-</w:t>
      </w:r>
      <w:r w:rsidR="004A56A3">
        <w:rPr>
          <w:rFonts w:eastAsia="Calibri"/>
          <w:b/>
          <w:lang w:val="en-US"/>
        </w:rPr>
        <w:t>57/5</w:t>
      </w:r>
      <w:r w:rsidRPr="008922CD">
        <w:rPr>
          <w:rFonts w:eastAsia="Calibri"/>
          <w:b/>
          <w:lang w:val="sr-Cyrl-CS"/>
        </w:rPr>
        <w:t>/202</w:t>
      </w:r>
      <w:r w:rsidR="004A56A3">
        <w:rPr>
          <w:rFonts w:eastAsia="Calibri"/>
          <w:b/>
        </w:rPr>
        <w:t>3</w:t>
      </w:r>
      <w:r w:rsidRPr="008922CD">
        <w:rPr>
          <w:rFonts w:eastAsia="Calibri"/>
          <w:b/>
          <w:lang w:val="sr-Cyrl-CS"/>
        </w:rPr>
        <w:t>-04</w:t>
      </w:r>
    </w:p>
    <w:p w:rsidR="000D3EC0" w:rsidRPr="008922CD" w:rsidRDefault="000D3EC0" w:rsidP="000D3EC0">
      <w:pPr>
        <w:rPr>
          <w:rFonts w:eastAsia="Calibri"/>
          <w:lang w:val="sr-Cyrl-CS"/>
        </w:rPr>
      </w:pPr>
    </w:p>
    <w:p w:rsidR="000D3EC0" w:rsidRPr="008922CD" w:rsidRDefault="000D3EC0" w:rsidP="000D3EC0">
      <w:pPr>
        <w:ind w:left="3600" w:firstLine="720"/>
        <w:jc w:val="center"/>
        <w:rPr>
          <w:rFonts w:eastAsia="Calibri"/>
          <w:b/>
          <w:lang w:val="sr-Cyrl-CS"/>
        </w:rPr>
      </w:pPr>
      <w:r w:rsidRPr="008922CD">
        <w:rPr>
          <w:rFonts w:eastAsia="Calibri"/>
          <w:b/>
          <w:lang w:val="sr-Cyrl-CS"/>
        </w:rPr>
        <w:t xml:space="preserve">          ПРЕДСЕДНИК</w:t>
      </w:r>
      <w:r w:rsidRPr="008922CD">
        <w:rPr>
          <w:rFonts w:eastAsia="Calibri"/>
          <w:b/>
        </w:rPr>
        <w:t xml:space="preserve"> </w:t>
      </w:r>
      <w:r w:rsidRPr="008922CD">
        <w:rPr>
          <w:rFonts w:eastAsia="Calibri"/>
          <w:b/>
          <w:lang w:val="sr-Cyrl-CS"/>
        </w:rPr>
        <w:tab/>
      </w:r>
      <w:r w:rsidRPr="008922CD">
        <w:rPr>
          <w:rFonts w:eastAsia="Calibri"/>
          <w:b/>
          <w:lang w:val="sr-Cyrl-CS"/>
        </w:rPr>
        <w:tab/>
        <w:t xml:space="preserve">        ГРАДСКОГ ВЕЋА,</w:t>
      </w:r>
    </w:p>
    <w:p w:rsidR="000D3EC0" w:rsidRPr="008621FC" w:rsidRDefault="000D3EC0" w:rsidP="004A56A3">
      <w:pPr>
        <w:pStyle w:val="BodyText2"/>
        <w:spacing w:after="0" w:line="240" w:lineRule="auto"/>
        <w:ind w:firstLine="144"/>
        <w:jc w:val="center"/>
        <w:rPr>
          <w:b/>
        </w:rPr>
      </w:pPr>
      <w:r w:rsidRPr="008922CD">
        <w:rPr>
          <w:rFonts w:eastAsia="Calibri"/>
          <w:b/>
          <w:lang w:val="sr-Cyrl-CS"/>
        </w:rPr>
        <w:t xml:space="preserve">        </w:t>
      </w:r>
      <w:r w:rsidRPr="008922CD">
        <w:rPr>
          <w:rFonts w:eastAsia="Calibri"/>
          <w:b/>
          <w:lang w:val="sr-Cyrl-CS"/>
        </w:rPr>
        <w:tab/>
      </w:r>
      <w:r w:rsidRPr="008922CD">
        <w:rPr>
          <w:rFonts w:eastAsia="Calibri"/>
          <w:b/>
          <w:lang w:val="sr-Cyrl-CS"/>
        </w:rPr>
        <w:tab/>
      </w:r>
      <w:r w:rsidRPr="008922CD">
        <w:rPr>
          <w:rFonts w:eastAsia="Calibri"/>
          <w:b/>
          <w:lang w:val="sr-Cyrl-CS"/>
        </w:rPr>
        <w:tab/>
      </w:r>
      <w:r w:rsidRPr="008922CD">
        <w:rPr>
          <w:rFonts w:eastAsia="Calibri"/>
          <w:b/>
          <w:lang w:val="sr-Cyrl-CS"/>
        </w:rPr>
        <w:tab/>
        <w:t xml:space="preserve">   </w:t>
      </w:r>
      <w:r>
        <w:rPr>
          <w:rFonts w:eastAsia="Calibri"/>
          <w:b/>
          <w:lang w:val="sr-Cyrl-CS"/>
        </w:rPr>
        <w:t xml:space="preserve">                </w:t>
      </w:r>
      <w:r w:rsidRPr="008922CD">
        <w:rPr>
          <w:rFonts w:eastAsia="Calibri"/>
          <w:b/>
          <w:lang w:val="sr-Cyrl-CS"/>
        </w:rPr>
        <w:t xml:space="preserve">  др Слободан Миленковић</w:t>
      </w: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8922CD" w:rsidRDefault="000D3EC0" w:rsidP="000D3EC0">
      <w:pPr>
        <w:rPr>
          <w:rFonts w:eastAsia="Calibri"/>
          <w:b/>
          <w:lang w:val="sr-Cyrl-CS"/>
        </w:rPr>
      </w:pPr>
    </w:p>
    <w:p w:rsidR="000D3EC0" w:rsidRPr="000F3848" w:rsidRDefault="000D3EC0" w:rsidP="000D3EC0">
      <w:pPr>
        <w:rPr>
          <w:rFonts w:eastAsia="Calibri"/>
          <w:b/>
          <w:lang w:val="sr-Cyrl-CS"/>
        </w:rPr>
      </w:pPr>
    </w:p>
    <w:p w:rsidR="000D3EC0" w:rsidRDefault="000D3EC0" w:rsidP="000D3EC0">
      <w:pPr>
        <w:rPr>
          <w:rFonts w:ascii="Calibri" w:eastAsia="Calibri" w:hAnsi="Calibri"/>
          <w:b/>
          <w:lang w:val="sr-Cyrl-CS"/>
        </w:rPr>
      </w:pPr>
    </w:p>
    <w:p w:rsidR="000D3EC0" w:rsidRDefault="000D3EC0" w:rsidP="000D3EC0">
      <w:pPr>
        <w:rPr>
          <w:rFonts w:ascii="Calibri" w:eastAsia="Calibri" w:hAnsi="Calibri"/>
          <w:b/>
          <w:lang w:val="sr-Cyrl-CS"/>
        </w:rPr>
      </w:pPr>
    </w:p>
    <w:p w:rsidR="00220680" w:rsidRPr="00FF520C" w:rsidRDefault="00220680" w:rsidP="00220680">
      <w:pPr>
        <w:pStyle w:val="ListParagraph"/>
        <w:spacing w:after="0" w:line="240" w:lineRule="auto"/>
        <w:ind w:left="1080"/>
        <w:rPr>
          <w:b/>
          <w:color w:val="000000"/>
          <w:spacing w:val="-1"/>
        </w:rPr>
      </w:pPr>
    </w:p>
    <w:sectPr w:rsidR="00220680" w:rsidRPr="00FF520C" w:rsidSect="00A81C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D67F5"/>
    <w:multiLevelType w:val="hybridMultilevel"/>
    <w:tmpl w:val="EBAA9B3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7B4"/>
    <w:rsid w:val="000778FA"/>
    <w:rsid w:val="000D3EC0"/>
    <w:rsid w:val="000F38B0"/>
    <w:rsid w:val="00173B93"/>
    <w:rsid w:val="00194E91"/>
    <w:rsid w:val="002036C4"/>
    <w:rsid w:val="00220680"/>
    <w:rsid w:val="00236894"/>
    <w:rsid w:val="00327C73"/>
    <w:rsid w:val="00371842"/>
    <w:rsid w:val="00425DA4"/>
    <w:rsid w:val="00436B52"/>
    <w:rsid w:val="004A56A3"/>
    <w:rsid w:val="007473F1"/>
    <w:rsid w:val="007B78D1"/>
    <w:rsid w:val="007D5022"/>
    <w:rsid w:val="00832658"/>
    <w:rsid w:val="008917B4"/>
    <w:rsid w:val="00943800"/>
    <w:rsid w:val="00943952"/>
    <w:rsid w:val="009F72D5"/>
    <w:rsid w:val="00A45EE3"/>
    <w:rsid w:val="00A81C41"/>
    <w:rsid w:val="00AD54A9"/>
    <w:rsid w:val="00AE2660"/>
    <w:rsid w:val="00B0127D"/>
    <w:rsid w:val="00B67575"/>
    <w:rsid w:val="00BA2E83"/>
    <w:rsid w:val="00BC54B4"/>
    <w:rsid w:val="00BE2F7B"/>
    <w:rsid w:val="00C73D5C"/>
    <w:rsid w:val="00CA2FB3"/>
    <w:rsid w:val="00CB2F0A"/>
    <w:rsid w:val="00CE72AB"/>
    <w:rsid w:val="00CF68DD"/>
    <w:rsid w:val="00D310E2"/>
    <w:rsid w:val="00D46A7D"/>
    <w:rsid w:val="00DA1D76"/>
    <w:rsid w:val="00DB3609"/>
    <w:rsid w:val="00DE7E6C"/>
    <w:rsid w:val="00E55E3F"/>
    <w:rsid w:val="00E647E3"/>
    <w:rsid w:val="00F02D28"/>
    <w:rsid w:val="00FF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B4"/>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7473F1"/>
    <w:pPr>
      <w:spacing w:after="200" w:line="276" w:lineRule="auto"/>
      <w:ind w:left="720"/>
      <w:contextualSpacing/>
    </w:pPr>
    <w:rPr>
      <w:rFonts w:ascii="Calibri" w:eastAsia="Calibri" w:hAnsi="Calibri"/>
      <w:sz w:val="22"/>
      <w:szCs w:val="22"/>
      <w:lang w:val="en-US" w:eastAsia="en-US"/>
    </w:rPr>
  </w:style>
  <w:style w:type="paragraph" w:styleId="BodyTextIndent">
    <w:name w:val="Body Text Indent"/>
    <w:basedOn w:val="Normal"/>
    <w:link w:val="BodyTextIndentChar"/>
    <w:rsid w:val="007473F1"/>
    <w:pPr>
      <w:ind w:firstLine="720"/>
      <w:jc w:val="both"/>
    </w:pPr>
    <w:rPr>
      <w:color w:val="000000"/>
      <w:lang w:val="sr-Cyrl-CS" w:eastAsia="en-US"/>
    </w:rPr>
  </w:style>
  <w:style w:type="character" w:customStyle="1" w:styleId="BodyTextIndentChar">
    <w:name w:val="Body Text Indent Char"/>
    <w:basedOn w:val="DefaultParagraphFont"/>
    <w:link w:val="BodyTextIndent"/>
    <w:rsid w:val="007473F1"/>
    <w:rPr>
      <w:rFonts w:ascii="Times New Roman" w:eastAsia="Times New Roman" w:hAnsi="Times New Roman" w:cs="Times New Roman"/>
      <w:color w:val="000000"/>
      <w:sz w:val="24"/>
      <w:szCs w:val="24"/>
      <w:lang w:val="sr-Cyrl-CS"/>
    </w:rPr>
  </w:style>
  <w:style w:type="paragraph" w:customStyle="1" w:styleId="Default">
    <w:name w:val="Default"/>
    <w:rsid w:val="007473F1"/>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473F1"/>
    <w:rPr>
      <w:rFonts w:ascii="Tahoma" w:hAnsi="Tahoma" w:cs="Tahoma"/>
      <w:sz w:val="16"/>
      <w:szCs w:val="16"/>
    </w:rPr>
  </w:style>
  <w:style w:type="character" w:customStyle="1" w:styleId="BalloonTextChar">
    <w:name w:val="Balloon Text Char"/>
    <w:basedOn w:val="DefaultParagraphFont"/>
    <w:link w:val="BalloonText"/>
    <w:uiPriority w:val="99"/>
    <w:semiHidden/>
    <w:rsid w:val="007473F1"/>
    <w:rPr>
      <w:rFonts w:ascii="Tahoma" w:eastAsia="Times New Roman" w:hAnsi="Tahoma" w:cs="Tahoma"/>
      <w:sz w:val="16"/>
      <w:szCs w:val="16"/>
      <w:lang w:val="sr-Latn-CS" w:eastAsia="sr-Latn-CS"/>
    </w:rPr>
  </w:style>
  <w:style w:type="paragraph" w:customStyle="1" w:styleId="P16">
    <w:name w:val="P16"/>
    <w:basedOn w:val="Normal"/>
    <w:uiPriority w:val="99"/>
    <w:rsid w:val="00FF520C"/>
    <w:pPr>
      <w:widowControl w:val="0"/>
      <w:suppressAutoHyphens/>
      <w:ind w:left="4956" w:firstLine="708"/>
    </w:pPr>
    <w:rPr>
      <w:rFonts w:eastAsia="Times New Roman1" w:cs="Times New Roman1"/>
      <w:b/>
      <w:szCs w:val="20"/>
      <w:lang w:val="en-US" w:eastAsia="ar-S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FF520C"/>
    <w:rPr>
      <w:rFonts w:ascii="Calibri" w:eastAsia="Calibri" w:hAnsi="Calibri" w:cs="Times New Roman"/>
    </w:rPr>
  </w:style>
  <w:style w:type="paragraph" w:styleId="BodyText2">
    <w:name w:val="Body Text 2"/>
    <w:basedOn w:val="Normal"/>
    <w:link w:val="BodyText2Char"/>
    <w:uiPriority w:val="99"/>
    <w:unhideWhenUsed/>
    <w:rsid w:val="000D3EC0"/>
    <w:pPr>
      <w:spacing w:after="120" w:line="480" w:lineRule="auto"/>
    </w:pPr>
  </w:style>
  <w:style w:type="character" w:customStyle="1" w:styleId="BodyText2Char">
    <w:name w:val="Body Text 2 Char"/>
    <w:basedOn w:val="DefaultParagraphFont"/>
    <w:link w:val="BodyText2"/>
    <w:uiPriority w:val="99"/>
    <w:rsid w:val="000D3EC0"/>
    <w:rPr>
      <w:rFonts w:ascii="Times New Roman" w:eastAsia="Times New Roman" w:hAnsi="Times New Roman" w:cs="Times New Roman"/>
      <w:sz w:val="24"/>
      <w:szCs w:val="24"/>
      <w:lang w:val="sr-Latn-CS" w:eastAsia="sr-Latn-CS"/>
    </w:rPr>
  </w:style>
  <w:style w:type="paragraph" w:styleId="BodyText">
    <w:name w:val="Body Text"/>
    <w:basedOn w:val="Normal"/>
    <w:link w:val="BodyTextChar"/>
    <w:uiPriority w:val="99"/>
    <w:semiHidden/>
    <w:unhideWhenUsed/>
    <w:rsid w:val="000D3EC0"/>
    <w:pPr>
      <w:spacing w:after="120"/>
    </w:pPr>
    <w:rPr>
      <w:sz w:val="20"/>
      <w:szCs w:val="20"/>
      <w:lang w:val="en-US" w:eastAsia="zh-CN"/>
    </w:rPr>
  </w:style>
  <w:style w:type="character" w:customStyle="1" w:styleId="BodyTextChar">
    <w:name w:val="Body Text Char"/>
    <w:basedOn w:val="DefaultParagraphFont"/>
    <w:link w:val="BodyText"/>
    <w:uiPriority w:val="99"/>
    <w:semiHidden/>
    <w:rsid w:val="000D3EC0"/>
    <w:rPr>
      <w:rFonts w:ascii="Times New Roman" w:eastAsia="Times New Roman" w:hAnsi="Times New Roman" w:cs="Times New Roman"/>
      <w:sz w:val="20"/>
      <w:szCs w:val="20"/>
      <w:lang w:eastAsia="zh-CN"/>
    </w:rPr>
  </w:style>
  <w:style w:type="paragraph" w:styleId="NormalWeb">
    <w:name w:val="Normal (Web)"/>
    <w:basedOn w:val="Normal"/>
    <w:uiPriority w:val="99"/>
    <w:unhideWhenUsed/>
    <w:rsid w:val="00B0127D"/>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985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29</Pages>
  <Words>12039</Words>
  <Characters>68626</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19</cp:revision>
  <cp:lastPrinted>2023-03-13T10:30:00Z</cp:lastPrinted>
  <dcterms:created xsi:type="dcterms:W3CDTF">2023-03-06T08:10:00Z</dcterms:created>
  <dcterms:modified xsi:type="dcterms:W3CDTF">2023-03-13T11:12:00Z</dcterms:modified>
</cp:coreProperties>
</file>