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F5" w:rsidRPr="006307FE" w:rsidRDefault="00B13AF5" w:rsidP="00B13AF5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2770" cy="795020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AF5" w:rsidRPr="006307FE" w:rsidRDefault="00B13AF5" w:rsidP="00B13AF5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B13AF5" w:rsidRPr="006307FE" w:rsidRDefault="00B13AF5" w:rsidP="00B13AF5">
      <w:pPr>
        <w:rPr>
          <w:b/>
          <w:sz w:val="26"/>
          <w:szCs w:val="26"/>
          <w:lang w:val="sr-Cyrl-CS"/>
        </w:rPr>
      </w:pPr>
      <w:r w:rsidRPr="006307FE">
        <w:rPr>
          <w:b/>
          <w:sz w:val="26"/>
          <w:szCs w:val="26"/>
          <w:lang w:val="sr-Cyrl-CS"/>
        </w:rPr>
        <w:t>Република Србија</w:t>
      </w:r>
    </w:p>
    <w:p w:rsidR="00B13AF5" w:rsidRPr="006307FE" w:rsidRDefault="00B13AF5" w:rsidP="00B13AF5">
      <w:pPr>
        <w:rPr>
          <w:b/>
          <w:sz w:val="26"/>
          <w:szCs w:val="26"/>
          <w:lang w:val="sr-Cyrl-CS"/>
        </w:rPr>
      </w:pPr>
      <w:r w:rsidRPr="006307FE">
        <w:rPr>
          <w:b/>
          <w:sz w:val="26"/>
          <w:szCs w:val="26"/>
          <w:lang w:val="sr-Cyrl-CS"/>
        </w:rPr>
        <w:t>ГРАД ВРАЊЕ</w:t>
      </w:r>
    </w:p>
    <w:p w:rsidR="00B13AF5" w:rsidRPr="006307FE" w:rsidRDefault="00B13AF5" w:rsidP="00B13AF5">
      <w:pPr>
        <w:rPr>
          <w:b/>
          <w:sz w:val="26"/>
          <w:szCs w:val="26"/>
          <w:lang w:val="sr-Cyrl-CS"/>
        </w:rPr>
      </w:pPr>
      <w:r w:rsidRPr="006307FE">
        <w:rPr>
          <w:b/>
          <w:sz w:val="26"/>
          <w:szCs w:val="26"/>
          <w:lang w:val="sr-Cyrl-CS"/>
        </w:rPr>
        <w:t xml:space="preserve">ГРАДСКО ВЕЋЕ </w:t>
      </w:r>
    </w:p>
    <w:p w:rsidR="00B13AF5" w:rsidRPr="006307FE" w:rsidRDefault="00B13AF5" w:rsidP="00B13AF5">
      <w:pPr>
        <w:rPr>
          <w:sz w:val="26"/>
          <w:szCs w:val="26"/>
          <w:lang w:val="sr-Cyrl-CS"/>
        </w:rPr>
      </w:pPr>
      <w:r w:rsidRPr="006307FE">
        <w:rPr>
          <w:sz w:val="26"/>
          <w:szCs w:val="26"/>
          <w:lang w:val="sr-Cyrl-CS"/>
        </w:rPr>
        <w:t xml:space="preserve">Број: </w:t>
      </w:r>
      <w:r w:rsidRPr="006307FE">
        <w:rPr>
          <w:sz w:val="26"/>
          <w:szCs w:val="26"/>
        </w:rPr>
        <w:t>06-</w:t>
      </w:r>
      <w:r>
        <w:rPr>
          <w:sz w:val="26"/>
          <w:szCs w:val="26"/>
        </w:rPr>
        <w:t>163</w:t>
      </w:r>
      <w:r w:rsidRPr="006307FE">
        <w:rPr>
          <w:sz w:val="26"/>
          <w:szCs w:val="26"/>
        </w:rPr>
        <w:t>/</w:t>
      </w:r>
      <w:r w:rsidRPr="006307FE">
        <w:rPr>
          <w:sz w:val="26"/>
          <w:szCs w:val="26"/>
          <w:lang w:val="sr-Cyrl-CS"/>
        </w:rPr>
        <w:t>2022-04</w:t>
      </w:r>
    </w:p>
    <w:p w:rsidR="00B13AF5" w:rsidRPr="006307FE" w:rsidRDefault="00B13AF5" w:rsidP="00B13AF5">
      <w:pPr>
        <w:rPr>
          <w:sz w:val="26"/>
          <w:szCs w:val="26"/>
          <w:lang w:val="sr-Cyrl-CS"/>
        </w:rPr>
      </w:pPr>
      <w:proofErr w:type="spellStart"/>
      <w:r w:rsidRPr="006307FE">
        <w:rPr>
          <w:sz w:val="26"/>
          <w:szCs w:val="26"/>
        </w:rPr>
        <w:t>Дана</w:t>
      </w:r>
      <w:proofErr w:type="spellEnd"/>
      <w:proofErr w:type="gramStart"/>
      <w:r w:rsidRPr="006307FE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27.07</w:t>
      </w:r>
      <w:r w:rsidRPr="006307FE">
        <w:rPr>
          <w:sz w:val="26"/>
          <w:szCs w:val="26"/>
          <w:lang w:val="sr-Cyrl-CS"/>
        </w:rPr>
        <w:t>.</w:t>
      </w:r>
      <w:r w:rsidRPr="006307FE">
        <w:rPr>
          <w:sz w:val="26"/>
          <w:szCs w:val="26"/>
        </w:rPr>
        <w:t>2022</w:t>
      </w:r>
      <w:proofErr w:type="gramEnd"/>
      <w:r w:rsidRPr="006307FE">
        <w:rPr>
          <w:sz w:val="26"/>
          <w:szCs w:val="26"/>
        </w:rPr>
        <w:t>.</w:t>
      </w:r>
      <w:r w:rsidRPr="006307FE">
        <w:rPr>
          <w:sz w:val="26"/>
          <w:szCs w:val="26"/>
          <w:lang w:val="sr-Cyrl-CS"/>
        </w:rPr>
        <w:t xml:space="preserve"> године</w:t>
      </w:r>
    </w:p>
    <w:p w:rsidR="00B13AF5" w:rsidRPr="006307FE" w:rsidRDefault="00B13AF5" w:rsidP="00B13AF5">
      <w:pPr>
        <w:rPr>
          <w:b/>
          <w:sz w:val="26"/>
          <w:szCs w:val="26"/>
        </w:rPr>
      </w:pPr>
      <w:r w:rsidRPr="006307FE">
        <w:rPr>
          <w:b/>
          <w:sz w:val="26"/>
          <w:szCs w:val="26"/>
        </w:rPr>
        <w:t>В р а њ е</w:t>
      </w:r>
    </w:p>
    <w:p w:rsidR="00B13AF5" w:rsidRPr="006307FE" w:rsidRDefault="00B13AF5" w:rsidP="00B13AF5">
      <w:pPr>
        <w:jc w:val="center"/>
        <w:rPr>
          <w:b/>
          <w:sz w:val="26"/>
          <w:szCs w:val="26"/>
        </w:rPr>
      </w:pPr>
    </w:p>
    <w:p w:rsidR="00B13AF5" w:rsidRPr="006307FE" w:rsidRDefault="00B13AF5" w:rsidP="00B13AF5">
      <w:pPr>
        <w:jc w:val="center"/>
        <w:rPr>
          <w:b/>
          <w:sz w:val="26"/>
          <w:szCs w:val="26"/>
        </w:rPr>
      </w:pPr>
    </w:p>
    <w:p w:rsidR="00B13AF5" w:rsidRPr="006307FE" w:rsidRDefault="00B13AF5" w:rsidP="00B13AF5">
      <w:pPr>
        <w:ind w:firstLine="706"/>
        <w:jc w:val="both"/>
        <w:rPr>
          <w:sz w:val="26"/>
          <w:szCs w:val="26"/>
        </w:rPr>
      </w:pPr>
      <w:r w:rsidRPr="006307FE">
        <w:rPr>
          <w:sz w:val="26"/>
          <w:szCs w:val="26"/>
          <w:lang w:val="sr-Cyrl-CS"/>
        </w:rPr>
        <w:t xml:space="preserve">На основу члана </w:t>
      </w:r>
      <w:r w:rsidRPr="006307FE">
        <w:rPr>
          <w:sz w:val="26"/>
          <w:szCs w:val="26"/>
        </w:rPr>
        <w:t xml:space="preserve">61. </w:t>
      </w:r>
      <w:r w:rsidRPr="006307F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2</w:t>
      </w:r>
      <w:r>
        <w:rPr>
          <w:sz w:val="26"/>
          <w:szCs w:val="26"/>
        </w:rPr>
        <w:t>7</w:t>
      </w:r>
      <w:r>
        <w:rPr>
          <w:sz w:val="26"/>
          <w:szCs w:val="26"/>
          <w:lang w:val="sr-Cyrl-CS"/>
        </w:rPr>
        <w:t>.07</w:t>
      </w:r>
      <w:r w:rsidRPr="006307FE">
        <w:rPr>
          <w:sz w:val="26"/>
          <w:szCs w:val="26"/>
          <w:lang w:val="sr-Cyrl-CS"/>
        </w:rPr>
        <w:t xml:space="preserve">.2022. године, разматрало је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Комисије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реализацију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енергетске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санације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породичних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кућа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станова</w:t>
      </w:r>
      <w:proofErr w:type="spellEnd"/>
      <w:r>
        <w:rPr>
          <w:sz w:val="26"/>
          <w:szCs w:val="26"/>
        </w:rPr>
        <w:t xml:space="preserve"> број:06-162/2022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26.07.2022. </w:t>
      </w:r>
      <w:proofErr w:type="spellStart"/>
      <w:proofErr w:type="gramStart"/>
      <w:r>
        <w:rPr>
          <w:sz w:val="26"/>
          <w:szCs w:val="26"/>
        </w:rPr>
        <w:t>године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 у</w:t>
      </w:r>
      <w:proofErr w:type="gramEnd"/>
      <w:r>
        <w:rPr>
          <w:sz w:val="26"/>
          <w:szCs w:val="26"/>
          <w:lang w:val="sr-Cyrl-CS"/>
        </w:rPr>
        <w:t xml:space="preserve"> вези са продужењем рока за подношење пријава по расписаном јавном позиву 1/22 </w:t>
      </w:r>
      <w:r w:rsidRPr="006307FE">
        <w:rPr>
          <w:sz w:val="26"/>
          <w:szCs w:val="26"/>
          <w:lang w:val="sr-Cyrl-CS"/>
        </w:rPr>
        <w:t xml:space="preserve"> и донело следећи</w:t>
      </w:r>
    </w:p>
    <w:p w:rsidR="00B13AF5" w:rsidRPr="006307FE" w:rsidRDefault="00B13AF5" w:rsidP="00B13AF5">
      <w:pPr>
        <w:jc w:val="center"/>
        <w:rPr>
          <w:b/>
          <w:i/>
          <w:sz w:val="26"/>
          <w:szCs w:val="26"/>
          <w:lang w:val="sr-Cyrl-CS"/>
        </w:rPr>
      </w:pPr>
    </w:p>
    <w:p w:rsidR="00B13AF5" w:rsidRPr="006307FE" w:rsidRDefault="00B13AF5" w:rsidP="00B13AF5">
      <w:pPr>
        <w:jc w:val="center"/>
        <w:rPr>
          <w:b/>
          <w:i/>
          <w:sz w:val="26"/>
          <w:szCs w:val="26"/>
          <w:lang w:val="sr-Cyrl-CS"/>
        </w:rPr>
      </w:pPr>
      <w:r w:rsidRPr="006307FE">
        <w:rPr>
          <w:b/>
          <w:i/>
          <w:sz w:val="26"/>
          <w:szCs w:val="26"/>
          <w:lang w:val="sr-Cyrl-CS"/>
        </w:rPr>
        <w:t xml:space="preserve">З А К Љ У Ч А К  </w:t>
      </w:r>
    </w:p>
    <w:p w:rsidR="00B13AF5" w:rsidRPr="006307FE" w:rsidRDefault="00B13AF5" w:rsidP="00B13AF5">
      <w:pPr>
        <w:jc w:val="center"/>
        <w:rPr>
          <w:b/>
          <w:i/>
          <w:sz w:val="26"/>
          <w:szCs w:val="26"/>
          <w:lang w:val="sr-Cyrl-CS"/>
        </w:rPr>
      </w:pPr>
    </w:p>
    <w:p w:rsidR="00B13AF5" w:rsidRDefault="00B13AF5" w:rsidP="00B13AF5">
      <w:pPr>
        <w:ind w:firstLine="706"/>
        <w:jc w:val="both"/>
        <w:rPr>
          <w:sz w:val="26"/>
          <w:szCs w:val="26"/>
          <w:lang w:val="sr-Cyrl-CS"/>
        </w:rPr>
      </w:pPr>
      <w:proofErr w:type="spellStart"/>
      <w:r w:rsidRPr="006307FE">
        <w:rPr>
          <w:sz w:val="26"/>
          <w:szCs w:val="26"/>
        </w:rPr>
        <w:t>Прихвата</w:t>
      </w:r>
      <w:proofErr w:type="spellEnd"/>
      <w:r w:rsidRPr="006307FE">
        <w:rPr>
          <w:sz w:val="26"/>
          <w:szCs w:val="26"/>
        </w:rPr>
        <w:t xml:space="preserve"> </w:t>
      </w:r>
      <w:proofErr w:type="spellStart"/>
      <w:r w:rsidRPr="006307FE">
        <w:rPr>
          <w:sz w:val="26"/>
          <w:szCs w:val="26"/>
        </w:rPr>
        <w:t>се</w:t>
      </w:r>
      <w:proofErr w:type="spellEnd"/>
      <w:r w:rsidRPr="006307F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Комисије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реализацију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енергетске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санације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породичних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кућа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станова</w:t>
      </w:r>
      <w:proofErr w:type="spellEnd"/>
      <w:r>
        <w:rPr>
          <w:sz w:val="26"/>
          <w:szCs w:val="26"/>
        </w:rPr>
        <w:t xml:space="preserve"> број:06-162/2022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26.07.2022. </w:t>
      </w:r>
      <w:proofErr w:type="spellStart"/>
      <w:proofErr w:type="gramStart"/>
      <w:r>
        <w:rPr>
          <w:sz w:val="26"/>
          <w:szCs w:val="26"/>
        </w:rPr>
        <w:t>године</w:t>
      </w:r>
      <w:proofErr w:type="spellEnd"/>
      <w:r>
        <w:rPr>
          <w:sz w:val="26"/>
          <w:szCs w:val="26"/>
        </w:rPr>
        <w:t xml:space="preserve">  и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за </w:t>
      </w:r>
      <w:r>
        <w:rPr>
          <w:sz w:val="26"/>
          <w:szCs w:val="26"/>
          <w:lang w:val="sr-Cyrl-CS"/>
        </w:rPr>
        <w:t>продужење рока за подношење пријава по расписаном јавном позиву 1/22  за унапређење  термичког омотача, термотехничких инсталација и уградње соларних колектора за централну припрему потрошне топлотне воде на територији града Врања за 2022. годину.</w:t>
      </w:r>
    </w:p>
    <w:p w:rsidR="00B13AF5" w:rsidRDefault="00B13AF5" w:rsidP="00B13AF5">
      <w:pPr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Рок за подношење пријава продужава се закључно са </w:t>
      </w:r>
      <w:r w:rsidR="00B660F6">
        <w:rPr>
          <w:sz w:val="26"/>
          <w:szCs w:val="26"/>
          <w:lang w:val="sr-Cyrl-CS"/>
        </w:rPr>
        <w:t>10</w:t>
      </w:r>
      <w:r>
        <w:rPr>
          <w:sz w:val="26"/>
          <w:szCs w:val="26"/>
          <w:lang w:val="sr-Cyrl-CS"/>
        </w:rPr>
        <w:t>.08.2022. године.</w:t>
      </w:r>
    </w:p>
    <w:p w:rsidR="00B13AF5" w:rsidRPr="006307FE" w:rsidRDefault="00B13AF5" w:rsidP="00B13AF5">
      <w:pPr>
        <w:ind w:firstLine="706"/>
        <w:jc w:val="both"/>
        <w:rPr>
          <w:sz w:val="26"/>
          <w:szCs w:val="26"/>
        </w:rPr>
      </w:pPr>
    </w:p>
    <w:p w:rsidR="00B13AF5" w:rsidRPr="006307FE" w:rsidRDefault="00B13AF5" w:rsidP="00B13AF5">
      <w:pPr>
        <w:ind w:right="90" w:firstLine="720"/>
        <w:jc w:val="both"/>
        <w:rPr>
          <w:sz w:val="26"/>
          <w:szCs w:val="26"/>
        </w:rPr>
      </w:pPr>
      <w:proofErr w:type="spellStart"/>
      <w:r w:rsidRPr="006307FE">
        <w:rPr>
          <w:b/>
          <w:sz w:val="26"/>
          <w:szCs w:val="26"/>
        </w:rPr>
        <w:t>Закључак</w:t>
      </w:r>
      <w:proofErr w:type="spellEnd"/>
      <w:r w:rsidRPr="006307FE">
        <w:rPr>
          <w:b/>
          <w:sz w:val="26"/>
          <w:szCs w:val="26"/>
        </w:rPr>
        <w:t xml:space="preserve"> </w:t>
      </w:r>
      <w:proofErr w:type="spellStart"/>
      <w:r w:rsidRPr="006307FE">
        <w:rPr>
          <w:b/>
          <w:sz w:val="26"/>
          <w:szCs w:val="26"/>
        </w:rPr>
        <w:t>доставити</w:t>
      </w:r>
      <w:proofErr w:type="spellEnd"/>
      <w:r w:rsidRPr="006307FE">
        <w:rPr>
          <w:sz w:val="26"/>
          <w:szCs w:val="26"/>
        </w:rPr>
        <w:t xml:space="preserve">:  </w:t>
      </w:r>
      <w:proofErr w:type="spellStart"/>
      <w:proofErr w:type="gramStart"/>
      <w:r>
        <w:rPr>
          <w:sz w:val="26"/>
          <w:szCs w:val="26"/>
        </w:rPr>
        <w:t>Комисији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за</w:t>
      </w:r>
      <w:proofErr w:type="spellEnd"/>
      <w:proofErr w:type="gram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реализацију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енергетске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санације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породичних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кућа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станова</w:t>
      </w:r>
      <w:proofErr w:type="spellEnd"/>
      <w:r>
        <w:rPr>
          <w:sz w:val="26"/>
          <w:szCs w:val="26"/>
        </w:rPr>
        <w:t xml:space="preserve"> и </w:t>
      </w:r>
      <w:r w:rsidRPr="006307FE">
        <w:rPr>
          <w:sz w:val="26"/>
          <w:szCs w:val="26"/>
        </w:rPr>
        <w:t xml:space="preserve"> </w:t>
      </w:r>
      <w:proofErr w:type="spellStart"/>
      <w:r w:rsidRPr="006307FE">
        <w:rPr>
          <w:sz w:val="26"/>
          <w:szCs w:val="26"/>
        </w:rPr>
        <w:t>Писарници</w:t>
      </w:r>
      <w:proofErr w:type="spellEnd"/>
      <w:r w:rsidRPr="006307FE">
        <w:rPr>
          <w:sz w:val="26"/>
          <w:szCs w:val="26"/>
        </w:rPr>
        <w:t xml:space="preserve"> </w:t>
      </w:r>
      <w:proofErr w:type="spellStart"/>
      <w:r w:rsidRPr="006307FE">
        <w:rPr>
          <w:sz w:val="26"/>
          <w:szCs w:val="26"/>
        </w:rPr>
        <w:t>града</w:t>
      </w:r>
      <w:proofErr w:type="spellEnd"/>
      <w:r w:rsidRPr="006307FE">
        <w:rPr>
          <w:sz w:val="26"/>
          <w:szCs w:val="26"/>
        </w:rPr>
        <w:t xml:space="preserve"> </w:t>
      </w:r>
      <w:proofErr w:type="spellStart"/>
      <w:r w:rsidRPr="006307FE">
        <w:rPr>
          <w:sz w:val="26"/>
          <w:szCs w:val="26"/>
        </w:rPr>
        <w:t>Врања</w:t>
      </w:r>
      <w:proofErr w:type="spellEnd"/>
      <w:r w:rsidRPr="006307FE">
        <w:rPr>
          <w:sz w:val="26"/>
          <w:szCs w:val="26"/>
        </w:rPr>
        <w:t>.</w:t>
      </w:r>
    </w:p>
    <w:p w:rsidR="00B13AF5" w:rsidRPr="006307FE" w:rsidRDefault="00B13AF5" w:rsidP="00B13AF5">
      <w:pPr>
        <w:ind w:right="90" w:firstLine="720"/>
        <w:jc w:val="both"/>
        <w:rPr>
          <w:sz w:val="26"/>
          <w:szCs w:val="26"/>
        </w:rPr>
      </w:pPr>
    </w:p>
    <w:p w:rsidR="00B13AF5" w:rsidRPr="006307FE" w:rsidRDefault="00B13AF5" w:rsidP="00B13AF5">
      <w:pPr>
        <w:rPr>
          <w:b/>
          <w:sz w:val="26"/>
          <w:szCs w:val="26"/>
        </w:rPr>
      </w:pP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</w:t>
      </w:r>
      <w:r w:rsidRPr="006307FE">
        <w:rPr>
          <w:b/>
          <w:sz w:val="26"/>
          <w:szCs w:val="26"/>
        </w:rPr>
        <w:t xml:space="preserve">ПРЕДСЕДНИК </w:t>
      </w:r>
    </w:p>
    <w:p w:rsidR="00B13AF5" w:rsidRPr="006307FE" w:rsidRDefault="00B13AF5" w:rsidP="00B13AF5">
      <w:pPr>
        <w:jc w:val="center"/>
        <w:rPr>
          <w:b/>
          <w:sz w:val="26"/>
          <w:szCs w:val="26"/>
        </w:rPr>
      </w:pP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</w:r>
      <w:r w:rsidRPr="006307FE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B13AF5" w:rsidRPr="006307FE" w:rsidRDefault="00B13AF5" w:rsidP="00B13AF5">
      <w:pPr>
        <w:rPr>
          <w:b/>
          <w:sz w:val="26"/>
          <w:szCs w:val="26"/>
        </w:rPr>
      </w:pPr>
      <w:r w:rsidRPr="006307FE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6307FE">
        <w:rPr>
          <w:b/>
          <w:sz w:val="26"/>
          <w:szCs w:val="26"/>
        </w:rPr>
        <w:t>др</w:t>
      </w:r>
      <w:proofErr w:type="spellEnd"/>
      <w:proofErr w:type="gramEnd"/>
      <w:r w:rsidRPr="006307FE">
        <w:rPr>
          <w:b/>
          <w:sz w:val="26"/>
          <w:szCs w:val="26"/>
        </w:rPr>
        <w:t xml:space="preserve"> </w:t>
      </w:r>
      <w:proofErr w:type="spellStart"/>
      <w:r w:rsidRPr="006307FE">
        <w:rPr>
          <w:b/>
          <w:sz w:val="26"/>
          <w:szCs w:val="26"/>
        </w:rPr>
        <w:t>Слободан</w:t>
      </w:r>
      <w:proofErr w:type="spellEnd"/>
      <w:r w:rsidRPr="006307FE">
        <w:rPr>
          <w:b/>
          <w:sz w:val="26"/>
          <w:szCs w:val="26"/>
        </w:rPr>
        <w:t xml:space="preserve"> </w:t>
      </w:r>
      <w:proofErr w:type="spellStart"/>
      <w:r w:rsidRPr="006307FE">
        <w:rPr>
          <w:b/>
          <w:sz w:val="26"/>
          <w:szCs w:val="26"/>
        </w:rPr>
        <w:t>Миленковић</w:t>
      </w:r>
      <w:proofErr w:type="spellEnd"/>
    </w:p>
    <w:p w:rsidR="00B13AF5" w:rsidRDefault="00B13AF5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13AF5" w:rsidRDefault="00B13AF5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497C" w:rsidRPr="00B23F39" w:rsidRDefault="0088497C" w:rsidP="0088497C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15</w:t>
      </w:r>
      <w:r w:rsidRPr="00B23F39">
        <w:rPr>
          <w:lang w:val="sr-Cyrl-CS"/>
        </w:rPr>
        <w:t>, 22. и</w:t>
      </w:r>
      <w:r w:rsidRPr="00B23F39">
        <w:t xml:space="preserve"> </w:t>
      </w:r>
      <w:r w:rsidRPr="00B23F39">
        <w:rPr>
          <w:lang w:val="sr-Cyrl-CS"/>
        </w:rPr>
        <w:t>61. Пословника Градског већа града Врања („Службени гласник града Врања“, број: 2</w:t>
      </w:r>
      <w:r>
        <w:rPr>
          <w:lang w:val="sr-Cyrl-CS"/>
        </w:rPr>
        <w:t>9</w:t>
      </w:r>
      <w:r w:rsidRPr="00B23F39">
        <w:rPr>
          <w:lang w:val="sr-Cyrl-CS"/>
        </w:rPr>
        <w:t>0/20</w:t>
      </w:r>
      <w:r>
        <w:rPr>
          <w:lang w:val="sr-Cyrl-CS"/>
        </w:rPr>
        <w:t>20</w:t>
      </w:r>
      <w:r w:rsidRPr="00B23F39">
        <w:rPr>
          <w:lang w:val="sr-Cyrl-CS"/>
        </w:rPr>
        <w:t>), Градско веће  града Врања, на седници одржаној  дана</w:t>
      </w:r>
      <w:r>
        <w:t>:</w:t>
      </w:r>
      <w:r w:rsidR="006A4A1A">
        <w:t xml:space="preserve"> </w:t>
      </w:r>
      <w:r>
        <w:t>27.07.</w:t>
      </w:r>
      <w:r>
        <w:rPr>
          <w:lang w:val="sr-Cyrl-CS"/>
        </w:rPr>
        <w:t>2022</w:t>
      </w:r>
      <w:r w:rsidRPr="00B23F39">
        <w:t>.</w:t>
      </w:r>
      <w:proofErr w:type="spellStart"/>
      <w:r w:rsidRPr="00B23F39">
        <w:t>године</w:t>
      </w:r>
      <w:proofErr w:type="spellEnd"/>
      <w:r w:rsidRPr="00B23F39">
        <w:t xml:space="preserve">, </w:t>
      </w:r>
      <w:proofErr w:type="spellStart"/>
      <w:r w:rsidRPr="00B23F39">
        <w:t>донело</w:t>
      </w:r>
      <w:proofErr w:type="spellEnd"/>
      <w:r w:rsidRPr="00B23F39">
        <w:t xml:space="preserve"> </w:t>
      </w:r>
      <w:proofErr w:type="spellStart"/>
      <w:r w:rsidRPr="00B23F39">
        <w:t>је</w:t>
      </w:r>
      <w:proofErr w:type="spellEnd"/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</w:p>
    <w:p w:rsidR="0088497C" w:rsidRPr="00B23F39" w:rsidRDefault="0088497C" w:rsidP="0088497C">
      <w:pPr>
        <w:pStyle w:val="Heading1"/>
        <w:rPr>
          <w:sz w:val="24"/>
          <w:szCs w:val="24"/>
          <w:lang w:val="sr-Latn-CS"/>
        </w:rPr>
      </w:pPr>
      <w:r w:rsidRPr="00B23F39">
        <w:rPr>
          <w:sz w:val="24"/>
          <w:szCs w:val="24"/>
        </w:rPr>
        <w:t>Р Е Ш Е Њ Е</w:t>
      </w:r>
    </w:p>
    <w:p w:rsidR="0088497C" w:rsidRDefault="0088497C" w:rsidP="0088497C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 xml:space="preserve">О ОБРАЗОВАЊУ ОРГАНИЗАЦИОНОГ ОДБОРА </w:t>
      </w:r>
      <w:r>
        <w:rPr>
          <w:b/>
          <w:lang w:val="sr-Cyrl-CS" w:eastAsia="en-US"/>
        </w:rPr>
        <w:t xml:space="preserve">МЕМОРИЈАЛНОГ ТУРНИРА </w:t>
      </w:r>
    </w:p>
    <w:p w:rsidR="0088497C" w:rsidRPr="00B23F39" w:rsidRDefault="0088497C" w:rsidP="0088497C">
      <w:pPr>
        <w:jc w:val="center"/>
        <w:rPr>
          <w:b/>
          <w:lang w:val="sr-Cyrl-CS" w:eastAsia="en-US"/>
        </w:rPr>
      </w:pPr>
      <w:r>
        <w:rPr>
          <w:b/>
          <w:lang w:val="sr-Cyrl-CS" w:eastAsia="en-US"/>
        </w:rPr>
        <w:t>НИЈАЗ  БАЈРАМОВИЋ</w:t>
      </w:r>
      <w:r w:rsidRPr="00B23F39">
        <w:rPr>
          <w:b/>
          <w:lang w:val="sr-Cyrl-CS" w:eastAsia="en-US"/>
        </w:rPr>
        <w:t xml:space="preserve"> </w:t>
      </w:r>
    </w:p>
    <w:p w:rsidR="0088497C" w:rsidRPr="00B23F39" w:rsidRDefault="0088497C" w:rsidP="0088497C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1.</w:t>
      </w:r>
    </w:p>
    <w:p w:rsidR="0088497C" w:rsidRPr="00B23F39" w:rsidRDefault="0088497C" w:rsidP="0088497C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  <w:t>ОБРАЗУЈЕ СЕ</w:t>
      </w:r>
      <w:r w:rsidRPr="00B23F39">
        <w:rPr>
          <w:lang w:val="sr-Cyrl-CS" w:eastAsia="en-US"/>
        </w:rPr>
        <w:t xml:space="preserve"> Организациони одбор за реализацију </w:t>
      </w:r>
      <w:r>
        <w:rPr>
          <w:lang w:val="sr-Cyrl-CS" w:eastAsia="en-US"/>
        </w:rPr>
        <w:t>меморијалног турнира Низаз Бајрамовић</w:t>
      </w:r>
      <w:r w:rsidRPr="00B23F39">
        <w:rPr>
          <w:lang w:val="sr-Cyrl-CS" w:eastAsia="en-US"/>
        </w:rPr>
        <w:t>, у саставу:</w:t>
      </w:r>
    </w:p>
    <w:p w:rsidR="0088497C" w:rsidRPr="00B23F39" w:rsidRDefault="0088497C" w:rsidP="0088497C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>председник,</w:t>
      </w:r>
    </w:p>
    <w:p w:rsidR="0088497C" w:rsidRDefault="0088497C" w:rsidP="0088497C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>
        <w:rPr>
          <w:b/>
          <w:lang w:val="sr-Cyrl-CS" w:eastAsia="en-US"/>
        </w:rPr>
        <w:t>Дејан Ивановић</w:t>
      </w:r>
      <w:r w:rsidRPr="00B23F39">
        <w:rPr>
          <w:lang w:val="sr-Cyrl-CS" w:eastAsia="en-US"/>
        </w:rPr>
        <w:t>,</w:t>
      </w:r>
      <w:r>
        <w:rPr>
          <w:lang w:val="sr-Cyrl-CS" w:eastAsia="en-US"/>
        </w:rPr>
        <w:t xml:space="preserve"> члан Градског већа</w:t>
      </w:r>
    </w:p>
    <w:p w:rsidR="0088497C" w:rsidRDefault="0088497C" w:rsidP="0088497C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  <w:t>секретар Одбора,</w:t>
      </w:r>
    </w:p>
    <w:p w:rsidR="0088497C" w:rsidRDefault="0088497C" w:rsidP="0088497C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</w:r>
      <w:r>
        <w:rPr>
          <w:b/>
          <w:lang w:val="sr-Cyrl-CS" w:eastAsia="en-US"/>
        </w:rPr>
        <w:t>Смиља Антић</w:t>
      </w:r>
      <w:r>
        <w:rPr>
          <w:lang w:val="sr-Cyrl-CS" w:eastAsia="en-US"/>
        </w:rPr>
        <w:t>, послови органа града,</w:t>
      </w:r>
    </w:p>
    <w:p w:rsidR="0088497C" w:rsidRDefault="0088497C" w:rsidP="0088497C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</w:r>
      <w:r w:rsidRPr="00B23F39">
        <w:rPr>
          <w:lang w:val="sr-Cyrl-CS" w:eastAsia="en-US"/>
        </w:rPr>
        <w:tab/>
        <w:t xml:space="preserve">чланови Одбора, </w:t>
      </w:r>
    </w:p>
    <w:p w:rsidR="0088497C" w:rsidRPr="00830DB4" w:rsidRDefault="0088497C" w:rsidP="0088497C">
      <w:pPr>
        <w:tabs>
          <w:tab w:val="left" w:pos="1089"/>
        </w:tabs>
        <w:ind w:firstLine="720"/>
        <w:jc w:val="both"/>
        <w:rPr>
          <w:b/>
          <w:lang w:val="sr-Cyrl-CS" w:eastAsia="en-US"/>
        </w:rPr>
      </w:pPr>
      <w:r>
        <w:rPr>
          <w:lang w:val="sr-Cyrl-CS" w:eastAsia="en-US"/>
        </w:rPr>
        <w:tab/>
        <w:t>1</w:t>
      </w:r>
      <w:r w:rsidRPr="00B23F39">
        <w:rPr>
          <w:lang w:val="sr-Cyrl-CS" w:eastAsia="en-US"/>
        </w:rPr>
        <w:t xml:space="preserve">. </w:t>
      </w:r>
      <w:r>
        <w:rPr>
          <w:b/>
          <w:lang w:val="sr-Cyrl-CS" w:eastAsia="en-US"/>
        </w:rPr>
        <w:t xml:space="preserve">Ненад Ђорђевић, </w:t>
      </w:r>
      <w:r>
        <w:rPr>
          <w:lang w:val="sr-Cyrl-CS" w:eastAsia="en-US"/>
        </w:rPr>
        <w:t>члан Градског већа</w:t>
      </w:r>
      <w:r w:rsidRPr="00D16B88">
        <w:rPr>
          <w:lang w:val="sr-Cyrl-CS" w:eastAsia="en-US"/>
        </w:rPr>
        <w:t>,</w:t>
      </w:r>
    </w:p>
    <w:p w:rsidR="0088497C" w:rsidRDefault="0088497C" w:rsidP="0088497C">
      <w:pPr>
        <w:tabs>
          <w:tab w:val="left" w:pos="1089"/>
        </w:tabs>
        <w:jc w:val="both"/>
        <w:rPr>
          <w:lang w:val="sr-Cyrl-CS" w:eastAsia="en-US"/>
        </w:rPr>
      </w:pPr>
      <w:r>
        <w:rPr>
          <w:lang w:val="sr-Cyrl-CS" w:eastAsia="en-US"/>
        </w:rPr>
        <w:tab/>
        <w:t>2</w:t>
      </w:r>
      <w:r w:rsidRPr="00B23F39">
        <w:rPr>
          <w:lang w:val="sr-Cyrl-CS" w:eastAsia="en-US"/>
        </w:rPr>
        <w:t xml:space="preserve">. </w:t>
      </w:r>
      <w:r w:rsidRPr="00B23F39">
        <w:rPr>
          <w:b/>
          <w:lang w:val="sr-Cyrl-CS" w:eastAsia="en-US"/>
        </w:rPr>
        <w:t>Бојан Костић</w:t>
      </w:r>
      <w:r w:rsidRPr="00B23F39">
        <w:rPr>
          <w:lang w:val="sr-Cyrl-CS" w:eastAsia="en-US"/>
        </w:rPr>
        <w:t>, члан Градског већа</w:t>
      </w:r>
      <w:r>
        <w:rPr>
          <w:lang w:val="sr-Cyrl-CS" w:eastAsia="en-US"/>
        </w:rPr>
        <w:t>,</w:t>
      </w:r>
    </w:p>
    <w:p w:rsidR="0088497C" w:rsidRPr="00BA33A3" w:rsidRDefault="0088497C" w:rsidP="0088497C">
      <w:pPr>
        <w:tabs>
          <w:tab w:val="left" w:pos="1089"/>
        </w:tabs>
        <w:jc w:val="both"/>
        <w:rPr>
          <w:b/>
          <w:lang w:eastAsia="en-US"/>
        </w:rPr>
      </w:pPr>
      <w:r w:rsidRPr="00B23F39">
        <w:rPr>
          <w:b/>
          <w:lang w:val="sr-Cyrl-CS" w:eastAsia="en-US"/>
        </w:rPr>
        <w:tab/>
      </w:r>
      <w:r>
        <w:rPr>
          <w:lang w:val="sr-Cyrl-CS" w:eastAsia="en-US"/>
        </w:rPr>
        <w:t>3</w:t>
      </w:r>
      <w:r w:rsidRPr="00B23F39">
        <w:rPr>
          <w:lang w:val="sr-Cyrl-CS" w:eastAsia="en-US"/>
        </w:rPr>
        <w:t>.</w:t>
      </w:r>
      <w:r>
        <w:rPr>
          <w:b/>
          <w:lang w:val="sr-Cyrl-CS" w:eastAsia="en-US"/>
        </w:rPr>
        <w:t>Дејан Османовић</w:t>
      </w:r>
      <w:r w:rsidR="00BA33A3">
        <w:rPr>
          <w:lang w:eastAsia="en-US"/>
        </w:rPr>
        <w:t xml:space="preserve"> и </w:t>
      </w:r>
    </w:p>
    <w:p w:rsidR="0088497C" w:rsidRPr="00DA675D" w:rsidRDefault="0088497C" w:rsidP="0088497C">
      <w:pPr>
        <w:tabs>
          <w:tab w:val="left" w:pos="1089"/>
        </w:tabs>
        <w:ind w:firstLine="720"/>
        <w:jc w:val="both"/>
        <w:rPr>
          <w:lang w:eastAsia="en-US"/>
        </w:rPr>
      </w:pPr>
      <w:r w:rsidRPr="00B23F39">
        <w:rPr>
          <w:b/>
          <w:lang w:val="sr-Cyrl-CS" w:eastAsia="en-US"/>
        </w:rPr>
        <w:tab/>
      </w:r>
      <w:r>
        <w:rPr>
          <w:lang w:val="sr-Cyrl-CS" w:eastAsia="en-US"/>
        </w:rPr>
        <w:t>4</w:t>
      </w:r>
      <w:r w:rsidRPr="00B23F39">
        <w:rPr>
          <w:lang w:val="sr-Cyrl-CS" w:eastAsia="en-US"/>
        </w:rPr>
        <w:t>.</w:t>
      </w:r>
      <w:r>
        <w:rPr>
          <w:b/>
          <w:lang w:val="sr-Cyrl-CS" w:eastAsia="en-US"/>
        </w:rPr>
        <w:t>Небојша Стајић</w:t>
      </w:r>
      <w:r w:rsidR="00BA33A3">
        <w:rPr>
          <w:b/>
          <w:lang w:val="sr-Cyrl-CS" w:eastAsia="en-US"/>
        </w:rPr>
        <w:t>.</w:t>
      </w:r>
    </w:p>
    <w:p w:rsidR="0088497C" w:rsidRPr="00830DB4" w:rsidRDefault="0088497C" w:rsidP="0088497C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>
        <w:rPr>
          <w:lang w:val="sr-Cyrl-CS" w:eastAsia="en-US"/>
        </w:rPr>
        <w:t xml:space="preserve"> </w:t>
      </w:r>
    </w:p>
    <w:p w:rsidR="0088497C" w:rsidRPr="00B23F39" w:rsidRDefault="0088497C" w:rsidP="0088497C">
      <w:pPr>
        <w:tabs>
          <w:tab w:val="left" w:pos="1089"/>
        </w:tabs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2.</w:t>
      </w:r>
    </w:p>
    <w:p w:rsidR="0088497C" w:rsidRPr="00B23F39" w:rsidRDefault="0088497C" w:rsidP="0088497C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 xml:space="preserve">Задатак Организационог одбора је да предузме све потребне мере и активности  за рализацију </w:t>
      </w:r>
      <w:r>
        <w:rPr>
          <w:lang w:val="sr-Cyrl-CS" w:eastAsia="en-US"/>
        </w:rPr>
        <w:t>меморијалног турнира.</w:t>
      </w:r>
    </w:p>
    <w:p w:rsidR="0088497C" w:rsidRPr="00B23F39" w:rsidRDefault="0088497C" w:rsidP="0088497C">
      <w:pPr>
        <w:tabs>
          <w:tab w:val="left" w:pos="1089"/>
        </w:tabs>
        <w:jc w:val="both"/>
        <w:rPr>
          <w:b/>
          <w:lang w:val="sr-Cyrl-CS" w:eastAsia="en-US"/>
        </w:rPr>
      </w:pPr>
      <w:r w:rsidRPr="00B23F39">
        <w:rPr>
          <w:lang w:val="sr-Cyrl-CS" w:eastAsia="en-US"/>
        </w:rPr>
        <w:tab/>
      </w:r>
    </w:p>
    <w:p w:rsidR="0088497C" w:rsidRPr="00B23F39" w:rsidRDefault="0088497C" w:rsidP="0088497C">
      <w:pPr>
        <w:tabs>
          <w:tab w:val="left" w:pos="1089"/>
        </w:tabs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3.</w:t>
      </w:r>
    </w:p>
    <w:p w:rsidR="0088497C" w:rsidRPr="00B23F39" w:rsidRDefault="0088497C" w:rsidP="0088497C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Pr="00B23F39">
        <w:rPr>
          <w:lang w:val="sr-Cyrl-CS" w:eastAsia="en-US"/>
        </w:rPr>
        <w:t>Мандат Организационог одбора траје од дана доношења Решења, до завршетка задатка из члана 2. ововг Решења.</w:t>
      </w:r>
    </w:p>
    <w:p w:rsidR="0088497C" w:rsidRPr="00B23F39" w:rsidRDefault="0088497C" w:rsidP="0088497C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4.</w:t>
      </w:r>
    </w:p>
    <w:p w:rsidR="0088497C" w:rsidRDefault="0088497C" w:rsidP="0088497C">
      <w:pPr>
        <w:rPr>
          <w:lang w:val="sr-Cyrl-CS"/>
        </w:rPr>
      </w:pPr>
      <w:r w:rsidRPr="00B23F39">
        <w:rPr>
          <w:lang w:val="sr-Cyrl-CS"/>
        </w:rPr>
        <w:tab/>
        <w:t>Решење ступа на снагу даном доношења.</w:t>
      </w:r>
    </w:p>
    <w:p w:rsidR="0088497C" w:rsidRDefault="0088497C" w:rsidP="0088497C">
      <w:pPr>
        <w:rPr>
          <w:lang w:val="sr-Cyrl-CS"/>
        </w:rPr>
      </w:pPr>
      <w:r>
        <w:rPr>
          <w:lang w:val="sr-Cyrl-CS"/>
        </w:rPr>
        <w:tab/>
        <w:t>Решење објавити у Службеном гласнику града Врања.</w:t>
      </w:r>
    </w:p>
    <w:p w:rsidR="0088497C" w:rsidRPr="00B23F39" w:rsidRDefault="0088497C" w:rsidP="0088497C">
      <w:pPr>
        <w:rPr>
          <w:lang w:val="sr-Cyrl-CS"/>
        </w:rPr>
      </w:pPr>
    </w:p>
    <w:p w:rsidR="0088497C" w:rsidRPr="003F3137" w:rsidRDefault="0088497C" w:rsidP="0088497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8497C" w:rsidRPr="003F3137" w:rsidRDefault="0088497C" w:rsidP="0088497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 xml:space="preserve">- 163/ </w:t>
      </w:r>
      <w:r>
        <w:rPr>
          <w:rFonts w:ascii="Times New Roman" w:hAnsi="Times New Roman"/>
          <w:b/>
          <w:sz w:val="24"/>
          <w:szCs w:val="24"/>
          <w:lang w:val="sr-Cyrl-CS"/>
        </w:rPr>
        <w:t>2022-04, дана:</w:t>
      </w:r>
      <w:r w:rsidR="00BA33A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27.07.2022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88497C" w:rsidRPr="00B23F39" w:rsidRDefault="0088497C" w:rsidP="0088497C">
      <w:pPr>
        <w:jc w:val="both"/>
        <w:rPr>
          <w:lang w:val="sr-Cyrl-CS"/>
        </w:rPr>
      </w:pPr>
    </w:p>
    <w:p w:rsidR="0088497C" w:rsidRDefault="006A4A1A" w:rsidP="0088497C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П</w:t>
      </w:r>
      <w:proofErr w:type="spellStart"/>
      <w:r>
        <w:rPr>
          <w:b/>
        </w:rPr>
        <w:t>редседник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Градског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већа</w:t>
      </w:r>
      <w:proofErr w:type="spellEnd"/>
      <w:r w:rsidR="0088497C" w:rsidRPr="00B23F39">
        <w:rPr>
          <w:b/>
          <w:lang w:val="sr-Cyrl-CS"/>
        </w:rPr>
        <w:t>,</w:t>
      </w:r>
    </w:p>
    <w:p w:rsidR="0088497C" w:rsidRPr="00BA33A3" w:rsidRDefault="0088497C" w:rsidP="0088497C">
      <w:pPr>
        <w:rPr>
          <w:b/>
          <w:bCs/>
          <w:lang/>
        </w:rPr>
      </w:pPr>
      <w:r w:rsidRPr="00B23F39">
        <w:rPr>
          <w:b/>
          <w:lang w:val="sr-Cyrl-CS"/>
        </w:rPr>
        <w:t xml:space="preserve">       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="006A4A1A">
        <w:rPr>
          <w:b/>
        </w:rPr>
        <w:t xml:space="preserve">                  </w:t>
      </w:r>
      <w:r w:rsidRPr="00B23F39">
        <w:rPr>
          <w:b/>
          <w:lang w:val="sr-Cyrl-CS"/>
        </w:rPr>
        <w:t xml:space="preserve"> др Слободан Миленковић</w:t>
      </w:r>
    </w:p>
    <w:p w:rsidR="0088497C" w:rsidRPr="0088497C" w:rsidRDefault="0088497C" w:rsidP="00B13AF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  <w:sectPr w:rsidR="0088497C" w:rsidRPr="0088497C" w:rsidSect="00244B74">
          <w:pgSz w:w="12240" w:h="15840"/>
          <w:pgMar w:top="1080" w:right="1080" w:bottom="1080" w:left="900" w:header="720" w:footer="720" w:gutter="0"/>
          <w:cols w:space="720"/>
          <w:docGrid w:linePitch="360"/>
        </w:sectPr>
      </w:pPr>
    </w:p>
    <w:p w:rsidR="00DA675D" w:rsidRPr="00DA675D" w:rsidRDefault="00DA675D" w:rsidP="00DA675D">
      <w:pPr>
        <w:ind w:firstLine="720"/>
        <w:jc w:val="both"/>
      </w:pPr>
      <w:r w:rsidRPr="00450627">
        <w:rPr>
          <w:lang w:val="ru-RU"/>
        </w:rPr>
        <w:lastRenderedPageBreak/>
        <w:t>На основу члана 58. Закона о запосленима у аутономним</w:t>
      </w:r>
      <w:r>
        <w:t xml:space="preserve"> </w:t>
      </w:r>
      <w:r w:rsidRPr="00450627">
        <w:rPr>
          <w:lang w:val="ru-RU"/>
        </w:rPr>
        <w:t>покрајинама и јединицама</w:t>
      </w:r>
      <w:r>
        <w:t xml:space="preserve"> </w:t>
      </w:r>
      <w:r w:rsidRPr="00450627">
        <w:rPr>
          <w:lang w:val="ru-RU"/>
        </w:rPr>
        <w:t>локалне</w:t>
      </w:r>
      <w:r>
        <w:t xml:space="preserve"> </w:t>
      </w:r>
      <w:r w:rsidRPr="00450627">
        <w:rPr>
          <w:lang w:val="ru-RU"/>
        </w:rPr>
        <w:t>самоуправе („Службенигласник РС“, број 21/2016,113/2017, 113/2017 – др.закон, 95/2018 и 114/2021), Уредбе о критеријумима за разврставање</w:t>
      </w:r>
      <w:r>
        <w:t xml:space="preserve"> </w:t>
      </w:r>
      <w:r w:rsidRPr="00450627">
        <w:rPr>
          <w:lang w:val="ru-RU"/>
        </w:rPr>
        <w:t>радних места и мерилима за опис</w:t>
      </w:r>
      <w:r>
        <w:t xml:space="preserve"> </w:t>
      </w:r>
      <w:r w:rsidRPr="00450627">
        <w:rPr>
          <w:lang w:val="ru-RU"/>
        </w:rPr>
        <w:t>радних места службеника у аутономним</w:t>
      </w:r>
      <w:r>
        <w:t xml:space="preserve"> </w:t>
      </w:r>
      <w:r w:rsidRPr="00450627">
        <w:rPr>
          <w:lang w:val="ru-RU"/>
        </w:rPr>
        <w:t>покрајинама и јединицама</w:t>
      </w:r>
      <w:r>
        <w:t xml:space="preserve"> </w:t>
      </w:r>
      <w:r w:rsidRPr="00450627">
        <w:rPr>
          <w:lang w:val="ru-RU"/>
        </w:rPr>
        <w:t>локалне</w:t>
      </w:r>
      <w:r>
        <w:t xml:space="preserve"> </w:t>
      </w:r>
      <w:r w:rsidRPr="00450627">
        <w:rPr>
          <w:lang w:val="ru-RU"/>
        </w:rPr>
        <w:t>самоуправе („Службенигласник РС“, број88/2016 и 113/2017 – др.закон),члана 36. став 1. тачка 3) Одлуке о организацији</w:t>
      </w:r>
      <w:r>
        <w:t xml:space="preserve"> </w:t>
      </w:r>
      <w:r w:rsidRPr="00450627">
        <w:rPr>
          <w:lang w:val="ru-RU"/>
        </w:rPr>
        <w:t xml:space="preserve">Градске управе града Врања („Службенигласник града Врања“, број35/2016, 23/2017, 36/2017, 10/2018, 37/2018, 11/2019, 25/2019, 25/2019-исправка,  36/2020 и 22/2021), Градсковеће града Врања, на предлог начелникаГрадске управе града Врања, дана </w:t>
      </w:r>
      <w:r>
        <w:t>27.07.2022</w:t>
      </w:r>
      <w:r w:rsidRPr="00450627">
        <w:rPr>
          <w:lang w:val="ru-RU"/>
        </w:rPr>
        <w:t xml:space="preserve"> године, усвојило</w:t>
      </w:r>
      <w:r>
        <w:t xml:space="preserve"> </w:t>
      </w:r>
      <w:r w:rsidRPr="00450627">
        <w:rPr>
          <w:lang w:val="ru-RU"/>
        </w:rPr>
        <w:t>је</w:t>
      </w:r>
      <w:r>
        <w:t>:</w:t>
      </w:r>
    </w:p>
    <w:p w:rsidR="00DA675D" w:rsidRPr="00450627" w:rsidRDefault="00DA675D" w:rsidP="00DA675D">
      <w:pPr>
        <w:rPr>
          <w:b/>
          <w:lang w:val="ru-RU"/>
        </w:rPr>
      </w:pPr>
    </w:p>
    <w:p w:rsidR="00DA675D" w:rsidRPr="00450627" w:rsidRDefault="00DA675D" w:rsidP="00DA675D">
      <w:pPr>
        <w:rPr>
          <w:b/>
          <w:lang w:val="ru-RU"/>
        </w:rPr>
      </w:pPr>
    </w:p>
    <w:p w:rsidR="00DA675D" w:rsidRPr="00450627" w:rsidRDefault="00DA675D" w:rsidP="00DA675D">
      <w:pPr>
        <w:jc w:val="center"/>
        <w:rPr>
          <w:b/>
          <w:lang w:val="ru-RU"/>
        </w:rPr>
      </w:pPr>
      <w:r w:rsidRPr="00450627">
        <w:rPr>
          <w:b/>
          <w:lang w:val="ru-RU"/>
        </w:rPr>
        <w:t xml:space="preserve">П Р А В И Л Н И К </w:t>
      </w:r>
    </w:p>
    <w:p w:rsidR="00DA675D" w:rsidRPr="00450627" w:rsidRDefault="00DA675D" w:rsidP="00DA675D">
      <w:pPr>
        <w:jc w:val="center"/>
        <w:rPr>
          <w:b/>
          <w:lang w:val="ru-RU"/>
        </w:rPr>
      </w:pPr>
      <w:r w:rsidRPr="00450627">
        <w:rPr>
          <w:b/>
          <w:lang w:val="ru-RU"/>
        </w:rPr>
        <w:t xml:space="preserve">О ИЗМЕНАМАПРАВИЛНИКА </w:t>
      </w:r>
    </w:p>
    <w:p w:rsidR="00DA675D" w:rsidRPr="00450627" w:rsidRDefault="00DA675D" w:rsidP="00DA675D">
      <w:pPr>
        <w:jc w:val="center"/>
        <w:rPr>
          <w:b/>
          <w:lang w:val="ru-RU"/>
        </w:rPr>
      </w:pPr>
      <w:r w:rsidRPr="00450627">
        <w:rPr>
          <w:b/>
          <w:lang w:val="ru-RU"/>
        </w:rPr>
        <w:t>О ОРГАНИЗАЦИЈИ  И  СИСТЕМАТИЗАЦИЈИ РАДНИХ МЕСТА У</w:t>
      </w:r>
    </w:p>
    <w:p w:rsidR="00DA675D" w:rsidRPr="00450627" w:rsidRDefault="00DA675D" w:rsidP="00DA675D">
      <w:pPr>
        <w:jc w:val="center"/>
        <w:rPr>
          <w:b/>
          <w:lang w:val="ru-RU"/>
        </w:rPr>
      </w:pPr>
      <w:r w:rsidRPr="00450627">
        <w:rPr>
          <w:b/>
          <w:lang w:val="ru-RU"/>
        </w:rPr>
        <w:t>ГРАДСКОЈ УПРАВИ ГРАДА ВРАЊА, ГРАДСКОМ ПРАВОБРАНИЛАШТВУ ГРАДА ВРАЊА И СЛУЖБИ ИНТЕРНЕ РЕВИЗИЈЕ ГРАДА ВРАЊА</w:t>
      </w:r>
    </w:p>
    <w:p w:rsidR="00DA675D" w:rsidRPr="00450627" w:rsidRDefault="00DA675D" w:rsidP="00DA675D">
      <w:pPr>
        <w:rPr>
          <w:lang w:val="ru-RU"/>
        </w:rPr>
      </w:pPr>
    </w:p>
    <w:p w:rsidR="00DA675D" w:rsidRPr="00450627" w:rsidRDefault="00DA675D" w:rsidP="00DA675D">
      <w:pPr>
        <w:jc w:val="center"/>
        <w:rPr>
          <w:b/>
          <w:lang w:val="ru-RU"/>
        </w:rPr>
      </w:pPr>
      <w:r w:rsidRPr="00450627">
        <w:rPr>
          <w:b/>
          <w:lang w:val="ru-RU"/>
        </w:rPr>
        <w:t>Члан 1.</w:t>
      </w:r>
    </w:p>
    <w:p w:rsidR="00DA675D" w:rsidRPr="003E0791" w:rsidRDefault="00DA675D" w:rsidP="00DA675D">
      <w:pPr>
        <w:ind w:firstLine="720"/>
        <w:jc w:val="both"/>
        <w:rPr>
          <w:lang w:val="sr-Cyrl-CS"/>
        </w:rPr>
      </w:pPr>
      <w:r w:rsidRPr="00450627">
        <w:rPr>
          <w:lang w:val="sr-Cyrl-CS"/>
        </w:rPr>
        <w:t>Правилник о организацији и систематизацији радних места у Градској управи града Врањ</w:t>
      </w:r>
      <w:r w:rsidRPr="00450627">
        <w:t>a</w:t>
      </w:r>
      <w:r w:rsidRPr="00450627">
        <w:rPr>
          <w:lang w:val="ru-RU"/>
        </w:rPr>
        <w:t>, Градском правобранилаштву града Врања и Служби интерне ревизије града Врањаброј</w:t>
      </w:r>
      <w:r w:rsidRPr="00450627">
        <w:rPr>
          <w:lang w:val="sr-Cyrl-CS"/>
        </w:rPr>
        <w:t>06-143/1/2021-04 од 30.06.2021.године</w:t>
      </w:r>
      <w:r w:rsidRPr="00450627">
        <w:rPr>
          <w:lang w:val="ru-RU"/>
        </w:rPr>
        <w:t>,</w:t>
      </w:r>
      <w:r w:rsidRPr="00450627">
        <w:rPr>
          <w:lang w:val="sr-Cyrl-CS"/>
        </w:rPr>
        <w:t xml:space="preserve"> Правилник о изменама Правилника о организацији и систематизацији радних места у Градској управи града Врањ</w:t>
      </w:r>
      <w:r w:rsidRPr="00450627">
        <w:t>a</w:t>
      </w:r>
      <w:r w:rsidRPr="00450627">
        <w:rPr>
          <w:lang w:val="ru-RU"/>
        </w:rPr>
        <w:t>, Градском правобранилаштву града Врања и Служби интерне ревизије града Врањаброј</w:t>
      </w:r>
      <w:r w:rsidRPr="00450627">
        <w:rPr>
          <w:lang w:val="sr-Cyrl-CS"/>
        </w:rPr>
        <w:t>06-186/1/2021-04 од 03.09.2021.године, Правилник о изменама и допунама Правилника о организацији и систематизацији радних места у Градској управи града Врањ</w:t>
      </w:r>
      <w:r w:rsidRPr="00450627">
        <w:t>a</w:t>
      </w:r>
      <w:r w:rsidRPr="00450627">
        <w:rPr>
          <w:lang w:val="sr-Cyrl-CS"/>
        </w:rPr>
        <w:t>, Градском правобранилаштву града Врања и Служби интерне ревизије града Врања број 06-197/4/2021-04 од 22.09.2021.године</w:t>
      </w:r>
      <w:r w:rsidRPr="00450627">
        <w:rPr>
          <w:lang w:val="ru-RU"/>
        </w:rPr>
        <w:t>,</w:t>
      </w:r>
      <w:r w:rsidRPr="00450627">
        <w:rPr>
          <w:lang w:val="sr-Cyrl-CS"/>
        </w:rPr>
        <w:t xml:space="preserve"> Правилник о изменама и допуни Правилника о организацији и систематизацији радних места у Градској управи града Врањ</w:t>
      </w:r>
      <w:r w:rsidRPr="00450627">
        <w:t>a</w:t>
      </w:r>
      <w:r w:rsidRPr="00450627">
        <w:rPr>
          <w:lang w:val="sr-Cyrl-CS"/>
        </w:rPr>
        <w:t>, Градском правобранилаштву града Врања и Служби интерне ревизије града Врања број 06-233/2/2021-04 од 23.11.2021.године,Правилник о изменама и допуни Правилника о организацији и систематизацији радних места у Градској управи града Врањ</w:t>
      </w:r>
      <w:r w:rsidRPr="00450627">
        <w:t>a</w:t>
      </w:r>
      <w:r w:rsidRPr="00450627">
        <w:rPr>
          <w:lang w:val="sr-Cyrl-CS"/>
        </w:rPr>
        <w:t>, Градском правобранилаштву града Врања и Служби интерне ревизије града Врања број 06-22/2/2022-04 од 08.</w:t>
      </w:r>
      <w:r w:rsidRPr="00450627">
        <w:rPr>
          <w:lang w:val="ru-RU"/>
        </w:rPr>
        <w:t>02</w:t>
      </w:r>
      <w:r w:rsidRPr="00450627">
        <w:rPr>
          <w:lang w:val="sr-Cyrl-CS"/>
        </w:rPr>
        <w:t xml:space="preserve">.2022.године, Правилник о изменама и допунама Правилника о организацији и </w:t>
      </w:r>
      <w:r w:rsidRPr="00E6260C">
        <w:rPr>
          <w:lang w:val="sr-Cyrl-CS"/>
        </w:rPr>
        <w:t>систематизацији радних места у Градској управи града Врањ</w:t>
      </w:r>
      <w:r w:rsidRPr="00E6260C">
        <w:t>a</w:t>
      </w:r>
      <w:r w:rsidRPr="00E6260C">
        <w:rPr>
          <w:lang w:val="sr-Cyrl-CS"/>
        </w:rPr>
        <w:t>, Градском правобранилаштву града Врања и Служби интерне ревизије града Врања број 06-40/1/2022-04 од 02.03.2022.године</w:t>
      </w:r>
      <w:r w:rsidRPr="00D34595">
        <w:rPr>
          <w:lang w:val="ru-RU"/>
        </w:rPr>
        <w:t>,</w:t>
      </w:r>
      <w:r w:rsidRPr="00E6260C">
        <w:rPr>
          <w:lang w:val="sr-Cyrl-CS"/>
        </w:rPr>
        <w:t xml:space="preserve"> Правилник о изменама и допунама Правилника о организацији и систематизацији радних места у Градској управи града Врањ</w:t>
      </w:r>
      <w:r w:rsidRPr="00E6260C">
        <w:t>a</w:t>
      </w:r>
      <w:r w:rsidRPr="00E6260C">
        <w:rPr>
          <w:lang w:val="sr-Cyrl-CS"/>
        </w:rPr>
        <w:t xml:space="preserve">, Градском правобранилаштву </w:t>
      </w:r>
      <w:r w:rsidRPr="003E0791">
        <w:rPr>
          <w:lang w:val="sr-Cyrl-CS"/>
        </w:rPr>
        <w:t>града Врања и Служби интерне ревизије града Врања број 06-69-5/2022-04 од 12.04.2022.године</w:t>
      </w:r>
      <w:r w:rsidRPr="003E0791">
        <w:rPr>
          <w:lang w:val="ru-RU"/>
        </w:rPr>
        <w:t xml:space="preserve"> и</w:t>
      </w:r>
      <w:r w:rsidRPr="003E0791">
        <w:rPr>
          <w:lang w:val="sr-Cyrl-CS"/>
        </w:rPr>
        <w:t>Правилник о изменама и допунама Правилника о организацији и систематизацији радних места у Градској управи града Врањ</w:t>
      </w:r>
      <w:r w:rsidRPr="003E0791">
        <w:t>a</w:t>
      </w:r>
      <w:r w:rsidRPr="003E0791">
        <w:rPr>
          <w:lang w:val="sr-Cyrl-CS"/>
        </w:rPr>
        <w:t xml:space="preserve">, Градском правобранилаштву града Врања и Служби интерне ревизије града Врања број </w:t>
      </w:r>
      <w:r w:rsidRPr="003E0791">
        <w:rPr>
          <w:lang w:val="ru-RU"/>
        </w:rPr>
        <w:t>06-120/4/2022-04</w:t>
      </w:r>
      <w:r w:rsidRPr="003E0791">
        <w:rPr>
          <w:lang w:val="sr-Cyrl-CS"/>
        </w:rPr>
        <w:t xml:space="preserve">од 14.06.2022.године, у члану 19., у табеларном прегледу који се односи на службенике – извршиоце,за </w:t>
      </w:r>
      <w:r w:rsidRPr="003E0791">
        <w:rPr>
          <w:lang w:val="ru-RU"/>
        </w:rPr>
        <w:t>саветника</w:t>
      </w:r>
      <w:bookmarkStart w:id="0" w:name="_GoBack"/>
      <w:bookmarkEnd w:id="0"/>
      <w:r w:rsidRPr="003E0791">
        <w:rPr>
          <w:lang w:val="sr-Cyrl-CS"/>
        </w:rPr>
        <w:t xml:space="preserve">број службеника „73“ мења се у „74“, за </w:t>
      </w:r>
      <w:r>
        <w:rPr>
          <w:lang w:val="sr-Cyrl-CS"/>
        </w:rPr>
        <w:t xml:space="preserve">сарадника </w:t>
      </w:r>
      <w:r w:rsidRPr="003E0791">
        <w:rPr>
          <w:lang w:val="sr-Cyrl-CS"/>
        </w:rPr>
        <w:t>број службеника</w:t>
      </w:r>
      <w:r>
        <w:rPr>
          <w:lang w:val="sr-Cyrl-CS"/>
        </w:rPr>
        <w:t xml:space="preserve"> „38“ мења се у „37</w:t>
      </w:r>
      <w:r w:rsidRPr="003E0791">
        <w:rPr>
          <w:lang w:val="sr-Cyrl-CS"/>
        </w:rPr>
        <w:t>“.</w:t>
      </w:r>
    </w:p>
    <w:p w:rsidR="00DA675D" w:rsidRDefault="00DA675D" w:rsidP="00DA675D">
      <w:pPr>
        <w:ind w:firstLine="720"/>
        <w:jc w:val="both"/>
        <w:rPr>
          <w:lang w:val="sr-Cyrl-CS"/>
        </w:rPr>
      </w:pPr>
    </w:p>
    <w:p w:rsidR="00DA675D" w:rsidRPr="00450627" w:rsidRDefault="00DA675D" w:rsidP="00DA675D">
      <w:pPr>
        <w:jc w:val="both"/>
        <w:rPr>
          <w:i/>
          <w:lang w:val="sr-Cyrl-CS"/>
        </w:rPr>
      </w:pPr>
    </w:p>
    <w:p w:rsidR="00DA675D" w:rsidRPr="00450627" w:rsidRDefault="00DA675D" w:rsidP="00DA675D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lastRenderedPageBreak/>
        <w:t>Члан 2</w:t>
      </w:r>
      <w:r w:rsidRPr="00450627">
        <w:rPr>
          <w:b/>
          <w:lang w:val="sr-Cyrl-CS" w:eastAsia="ar-SA"/>
        </w:rPr>
        <w:t>.</w:t>
      </w:r>
    </w:p>
    <w:p w:rsidR="00DA675D" w:rsidRPr="00450627" w:rsidRDefault="00DA675D" w:rsidP="00DA675D">
      <w:pPr>
        <w:ind w:firstLine="720"/>
        <w:jc w:val="both"/>
        <w:rPr>
          <w:lang w:val="ru-RU"/>
        </w:rPr>
      </w:pPr>
      <w:r w:rsidRPr="00450627">
        <w:rPr>
          <w:lang w:val="ru-RU"/>
        </w:rPr>
        <w:t>У члану 21., у одељку 6.8., редни</w:t>
      </w:r>
      <w:r>
        <w:rPr>
          <w:lang w:val="ru-RU"/>
        </w:rPr>
        <w:t xml:space="preserve"> </w:t>
      </w:r>
      <w:r w:rsidRPr="00450627">
        <w:rPr>
          <w:lang w:val="ru-RU"/>
        </w:rPr>
        <w:t>број 135. „</w:t>
      </w:r>
      <w:r w:rsidRPr="00450627">
        <w:rPr>
          <w:b/>
          <w:lang w:val="sr-Cyrl-CS"/>
        </w:rPr>
        <w:t>Комунално-тржишни инспектор</w:t>
      </w:r>
      <w:r w:rsidRPr="00450627">
        <w:rPr>
          <w:lang w:val="ru-RU"/>
        </w:rPr>
        <w:t>“, у с</w:t>
      </w:r>
      <w:r>
        <w:rPr>
          <w:lang w:val="ru-RU"/>
        </w:rPr>
        <w:t>таву 1., речи „број службеника 5</w:t>
      </w:r>
      <w:r w:rsidRPr="00450627">
        <w:rPr>
          <w:lang w:val="ru-RU"/>
        </w:rPr>
        <w:t>“ замењу</w:t>
      </w:r>
      <w:r>
        <w:rPr>
          <w:lang w:val="ru-RU"/>
        </w:rPr>
        <w:t>ју се речима: „број службеника 6</w:t>
      </w:r>
      <w:r w:rsidRPr="00450627">
        <w:rPr>
          <w:lang w:val="ru-RU"/>
        </w:rPr>
        <w:t>“.</w:t>
      </w:r>
    </w:p>
    <w:p w:rsidR="00DA675D" w:rsidRPr="00450627" w:rsidRDefault="00DA675D" w:rsidP="00DA675D">
      <w:pPr>
        <w:ind w:firstLine="720"/>
        <w:jc w:val="both"/>
        <w:rPr>
          <w:lang w:val="ru-RU"/>
        </w:rPr>
      </w:pPr>
    </w:p>
    <w:p w:rsidR="00DA675D" w:rsidRPr="00450627" w:rsidRDefault="00DA675D" w:rsidP="00DA675D">
      <w:pPr>
        <w:jc w:val="center"/>
        <w:rPr>
          <w:b/>
          <w:lang w:val="sr-Cyrl-CS"/>
        </w:rPr>
      </w:pPr>
      <w:r w:rsidRPr="00450627">
        <w:rPr>
          <w:b/>
          <w:lang w:val="sr-Cyrl-CS"/>
        </w:rPr>
        <w:t>Ч</w:t>
      </w:r>
      <w:r>
        <w:rPr>
          <w:b/>
          <w:lang w:val="sr-Cyrl-CS"/>
        </w:rPr>
        <w:t>лан 3</w:t>
      </w:r>
      <w:r w:rsidRPr="00450627">
        <w:rPr>
          <w:b/>
          <w:lang w:val="sr-Cyrl-CS"/>
        </w:rPr>
        <w:t>.</w:t>
      </w:r>
    </w:p>
    <w:p w:rsidR="00DA675D" w:rsidRDefault="00DA675D" w:rsidP="00DA675D">
      <w:pPr>
        <w:ind w:firstLine="720"/>
        <w:jc w:val="both"/>
        <w:rPr>
          <w:lang w:val="ru-RU"/>
        </w:rPr>
      </w:pPr>
      <w:r w:rsidRPr="00450627">
        <w:rPr>
          <w:lang w:val="ru-RU"/>
        </w:rPr>
        <w:t>У члану 21., у одељку 6.8., редниброј 137. „</w:t>
      </w:r>
      <w:r w:rsidRPr="00450627">
        <w:rPr>
          <w:b/>
          <w:lang w:val="ru-RU"/>
        </w:rPr>
        <w:t>Комунални инспектор</w:t>
      </w:r>
      <w:r w:rsidRPr="00450627">
        <w:rPr>
          <w:lang w:val="ru-RU"/>
        </w:rPr>
        <w:t>“,у ставу 1., речи „</w:t>
      </w:r>
      <w:r w:rsidRPr="00450627">
        <w:rPr>
          <w:lang w:val="sr-Cyrl-CS"/>
        </w:rPr>
        <w:t xml:space="preserve">број службеника </w:t>
      </w:r>
      <w:r>
        <w:rPr>
          <w:lang w:val="ru-RU"/>
        </w:rPr>
        <w:t>3</w:t>
      </w:r>
      <w:r w:rsidRPr="00450627">
        <w:rPr>
          <w:lang w:val="ru-RU"/>
        </w:rPr>
        <w:t>“ замењују се речима: „</w:t>
      </w:r>
      <w:r>
        <w:rPr>
          <w:lang w:val="sr-Cyrl-CS"/>
        </w:rPr>
        <w:t>број службеника 2</w:t>
      </w:r>
      <w:r w:rsidRPr="00450627">
        <w:rPr>
          <w:lang w:val="ru-RU"/>
        </w:rPr>
        <w:t>“.</w:t>
      </w:r>
    </w:p>
    <w:p w:rsidR="00DA675D" w:rsidRPr="00450627" w:rsidRDefault="00DA675D" w:rsidP="00DA675D">
      <w:pPr>
        <w:ind w:firstLine="720"/>
        <w:jc w:val="both"/>
        <w:rPr>
          <w:lang w:val="ru-RU"/>
        </w:rPr>
      </w:pPr>
    </w:p>
    <w:p w:rsidR="00DA675D" w:rsidRPr="00450627" w:rsidRDefault="00DA675D" w:rsidP="00DA675D">
      <w:pPr>
        <w:jc w:val="center"/>
        <w:rPr>
          <w:b/>
          <w:lang w:val="ru-RU"/>
        </w:rPr>
      </w:pPr>
      <w:r w:rsidRPr="00450627">
        <w:rPr>
          <w:b/>
          <w:lang w:val="ru-RU"/>
        </w:rPr>
        <w:t>Чла</w:t>
      </w:r>
      <w:r>
        <w:rPr>
          <w:b/>
          <w:lang w:val="ru-RU"/>
        </w:rPr>
        <w:t>н 4</w:t>
      </w:r>
      <w:r w:rsidRPr="00450627">
        <w:rPr>
          <w:b/>
          <w:lang w:val="ru-RU"/>
        </w:rPr>
        <w:t>.</w:t>
      </w:r>
    </w:p>
    <w:p w:rsidR="00DA675D" w:rsidRPr="00450627" w:rsidRDefault="00DA675D" w:rsidP="00DA675D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450627">
        <w:rPr>
          <w:lang w:val="ru-RU" w:eastAsia="ar-SA"/>
        </w:rPr>
        <w:t>Правилник ступа на снагу</w:t>
      </w:r>
      <w:r>
        <w:rPr>
          <w:lang w:val="ru-RU" w:eastAsia="ar-SA"/>
        </w:rPr>
        <w:t xml:space="preserve"> даном </w:t>
      </w:r>
      <w:r w:rsidRPr="00450627">
        <w:rPr>
          <w:lang w:val="ru-RU" w:eastAsia="ar-SA"/>
        </w:rPr>
        <w:t>објављивања на огласној</w:t>
      </w:r>
      <w:r>
        <w:rPr>
          <w:lang w:val="ru-RU" w:eastAsia="ar-SA"/>
        </w:rPr>
        <w:t xml:space="preserve"> </w:t>
      </w:r>
      <w:r w:rsidRPr="00450627">
        <w:rPr>
          <w:lang w:val="ru-RU" w:eastAsia="ar-SA"/>
        </w:rPr>
        <w:t>табли.</w:t>
      </w:r>
    </w:p>
    <w:p w:rsidR="00DA675D" w:rsidRPr="00450627" w:rsidRDefault="00DA675D" w:rsidP="00DA675D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DA675D" w:rsidRPr="00450627" w:rsidRDefault="00DA675D" w:rsidP="00DA675D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DA675D" w:rsidRPr="00450627" w:rsidRDefault="00DA675D" w:rsidP="00DA675D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450627">
        <w:rPr>
          <w:b/>
          <w:lang w:val="ru-RU" w:eastAsia="ar-SA"/>
        </w:rPr>
        <w:t>ГРАДСКО ВЕЋЕ ГРАДА ВРАЊА,</w:t>
      </w:r>
    </w:p>
    <w:p w:rsidR="00DA675D" w:rsidRPr="00450627" w:rsidRDefault="00DA675D" w:rsidP="00DA675D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450627">
        <w:rPr>
          <w:b/>
          <w:lang w:val="ru-RU" w:eastAsia="ar-SA"/>
        </w:rPr>
        <w:t>дана:</w:t>
      </w:r>
      <w:r>
        <w:rPr>
          <w:b/>
          <w:lang w:val="ru-RU" w:eastAsia="ar-SA"/>
        </w:rPr>
        <w:t>27.07</w:t>
      </w:r>
      <w:r w:rsidRPr="00450627">
        <w:rPr>
          <w:b/>
          <w:lang w:val="ru-RU" w:eastAsia="ar-SA"/>
        </w:rPr>
        <w:t>.2022. године, број 06-</w:t>
      </w:r>
      <w:r>
        <w:rPr>
          <w:b/>
          <w:lang w:val="ru-RU" w:eastAsia="ar-SA"/>
        </w:rPr>
        <w:t xml:space="preserve"> 163/1</w:t>
      </w:r>
      <w:r w:rsidRPr="00450627">
        <w:rPr>
          <w:b/>
          <w:lang w:val="ru-RU" w:eastAsia="ar-SA"/>
        </w:rPr>
        <w:t>/2022-04</w:t>
      </w:r>
    </w:p>
    <w:p w:rsidR="00DA675D" w:rsidRPr="00450627" w:rsidRDefault="00DA675D" w:rsidP="00DA675D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DA675D" w:rsidRPr="00450627" w:rsidRDefault="00DA675D" w:rsidP="00DA675D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DA675D" w:rsidRPr="00450627" w:rsidRDefault="00DA675D" w:rsidP="00DA675D">
      <w:pPr>
        <w:contextualSpacing/>
        <w:jc w:val="both"/>
        <w:rPr>
          <w:b/>
          <w:lang w:val="ru-RU"/>
        </w:rPr>
      </w:pP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b/>
          <w:lang w:val="ru-RU"/>
        </w:rPr>
        <w:t>ПРЕДСЕДНИК ГРАДСКОГ ВЕЋА</w:t>
      </w:r>
    </w:p>
    <w:p w:rsidR="00DA675D" w:rsidRPr="00450627" w:rsidRDefault="00DA675D" w:rsidP="00DA675D">
      <w:pPr>
        <w:rPr>
          <w:lang w:val="ru-RU"/>
        </w:rPr>
      </w:pP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</w:r>
      <w:r w:rsidRPr="00450627">
        <w:rPr>
          <w:lang w:val="ru-RU"/>
        </w:rPr>
        <w:tab/>
        <w:t xml:space="preserve">       Др Слободан Миленковић</w:t>
      </w:r>
    </w:p>
    <w:p w:rsidR="00DA675D" w:rsidRPr="00450627" w:rsidRDefault="00DA675D" w:rsidP="00DA675D">
      <w:pPr>
        <w:rPr>
          <w:lang w:val="ru-RU"/>
        </w:rPr>
      </w:pPr>
    </w:p>
    <w:p w:rsidR="00A3502D" w:rsidRDefault="00A3502D"/>
    <w:sectPr w:rsidR="00A3502D" w:rsidSect="00493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3AF5"/>
    <w:rsid w:val="00042075"/>
    <w:rsid w:val="00055F18"/>
    <w:rsid w:val="001B339F"/>
    <w:rsid w:val="006A4A1A"/>
    <w:rsid w:val="006A4D4B"/>
    <w:rsid w:val="0088497C"/>
    <w:rsid w:val="00A3502D"/>
    <w:rsid w:val="00B13AF5"/>
    <w:rsid w:val="00B660F6"/>
    <w:rsid w:val="00BA33A3"/>
    <w:rsid w:val="00DA675D"/>
    <w:rsid w:val="00E4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8497C"/>
    <w:pPr>
      <w:keepNext/>
      <w:suppressAutoHyphens w:val="0"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B13AF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B13AF5"/>
    <w:rPr>
      <w:rFonts w:eastAsiaTheme="minorEastAsia"/>
    </w:rPr>
  </w:style>
  <w:style w:type="paragraph" w:customStyle="1" w:styleId="P16">
    <w:name w:val="P16"/>
    <w:basedOn w:val="Normal"/>
    <w:uiPriority w:val="99"/>
    <w:rsid w:val="00B13AF5"/>
    <w:pPr>
      <w:widowControl w:val="0"/>
      <w:ind w:left="4956" w:firstLine="708"/>
    </w:pPr>
    <w:rPr>
      <w:rFonts w:eastAsia="Times New Roman1" w:cs="Times New Roman1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F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88497C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NormalWeb">
    <w:name w:val="Normal (Web)"/>
    <w:basedOn w:val="Normal"/>
    <w:link w:val="NormalWebChar"/>
    <w:unhideWhenUsed/>
    <w:rsid w:val="00DA675D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NormalWebChar">
    <w:name w:val="Normal (Web) Char"/>
    <w:link w:val="NormalWeb"/>
    <w:locked/>
    <w:rsid w:val="00DA67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2022-08-01T06:38:00Z</cp:lastPrinted>
  <dcterms:created xsi:type="dcterms:W3CDTF">2022-07-27T08:49:00Z</dcterms:created>
  <dcterms:modified xsi:type="dcterms:W3CDTF">2022-08-12T11:47:00Z</dcterms:modified>
</cp:coreProperties>
</file>